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F0606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D300A1">
        <w:rPr>
          <w:rFonts w:eastAsia="Times New Roman"/>
          <w:b/>
          <w:color w:val="00B0F0"/>
          <w:szCs w:val="24"/>
        </w:rPr>
        <w:t>4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D300A1" w:rsidRDefault="00D300A1" w:rsidP="00F06060">
      <w:pPr>
        <w:jc w:val="center"/>
        <w:rPr>
          <w:b/>
          <w:color w:val="FF0000"/>
          <w:sz w:val="28"/>
          <w:szCs w:val="28"/>
        </w:rPr>
      </w:pPr>
      <w:r w:rsidRPr="00D300A1">
        <w:rPr>
          <w:b/>
          <w:color w:val="FF0000"/>
          <w:sz w:val="28"/>
          <w:szCs w:val="28"/>
        </w:rPr>
        <w:t>ĐO THỂ TÍCH CHẤT RẮN KHÔNG THẤM NƯỚC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Khi vật rắn không bỏ lọt bình chia độ thì thả vật đó vào trong bình tràn. Thể tích của phần chất lỏng tràn ra:</w:t>
      </w:r>
    </w:p>
    <w:p w:rsidR="00217FE3" w:rsidRDefault="00217FE3" w:rsidP="00217FE3">
      <w:pPr>
        <w:tabs>
          <w:tab w:val="left" w:pos="5136"/>
        </w:tabs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Lớn hơn thể tích của vật.</w:t>
      </w:r>
      <w:r>
        <w:tab/>
      </w: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Bằng thể tích của vật.</w:t>
      </w:r>
    </w:p>
    <w:p w:rsidR="00217FE3" w:rsidRDefault="00217FE3" w:rsidP="00217FE3">
      <w:pPr>
        <w:tabs>
          <w:tab w:val="left" w:pos="5136"/>
        </w:tabs>
        <w:ind w:firstLine="283"/>
      </w:pP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Nhỏ hơn thể tích của vật.</w:t>
      </w:r>
      <w:r>
        <w:tab/>
      </w: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Bằng một nửa thể tích của vật.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Người ta dùng một bình chia độ ghi tới 1cm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chứa 55cm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nước để đo thể tích của một hòn đá. Khi thả hòn đá vào bình, mực nước trong bình dâng lên tới vạch 86cm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Hỏi các kết quả ghi sau đây, kết quả nào là đúng?</w:t>
      </w:r>
    </w:p>
    <w:p w:rsidR="00217FE3" w:rsidRDefault="00217FE3" w:rsidP="00217FE3">
      <w:pPr>
        <w:tabs>
          <w:tab w:val="left" w:pos="2708"/>
          <w:tab w:val="left" w:pos="5138"/>
          <w:tab w:val="left" w:pos="7569"/>
        </w:tabs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V1 = 86cm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V2 = 55cm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V3 = 31cm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V4 = 141cm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Công thức tính thể tích của vật rắn khi đo bằng bình chia độ:</w:t>
      </w:r>
    </w:p>
    <w:p w:rsidR="00217FE3" w:rsidRDefault="00217FE3" w:rsidP="00217FE3">
      <w:pPr>
        <w:tabs>
          <w:tab w:val="left" w:pos="5136"/>
        </w:tabs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Vrắn = V lỏng - rắn - Vlỏng</w:t>
      </w:r>
      <w:r>
        <w:tab/>
      </w: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Vrắn = V lỏng + rắn - Vlỏng</w:t>
      </w:r>
    </w:p>
    <w:p w:rsidR="00217FE3" w:rsidRDefault="00217FE3" w:rsidP="00217FE3">
      <w:pPr>
        <w:tabs>
          <w:tab w:val="left" w:pos="5136"/>
        </w:tabs>
        <w:ind w:firstLine="283"/>
      </w:pP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Vrắn = V lỏng - rắn + Vlỏng</w:t>
      </w:r>
      <w:r>
        <w:tab/>
      </w: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Vrắn = V lỏng + rắn + Vlỏng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Khi sử dụng bình tràn và bình chứa để đo thể tích vật rắn không thấm nước thì người ta xác định thể tích của vật bằng cách: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Đo thể tích bình tràn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Đo thể tích bình chứa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Đo thể tích phần nước tràn ra từ bình tràn sang bình chứa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Đo thể tích nước còn lại trong bình.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Bình chia độ trong thí nghiệm đo thể tích của vật rắn không thấm nước và không bỏ lọt vào bình chia độ, dùng để đo thể tích của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Nước trong bình tràn khi chưa thả vật rắn vào.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Nước còn lại trong bình tràn sau khi đã thả vật rắn vào.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Nước tràn vào bình chứa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Nước còn lại trong bình tràn sau khi đã thả vật rắn vào và nước tràn vào bình chứa.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Một bình tràn chỉ có thể chứa được nhiều nhất là 100cm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nước, đang đựng 60cm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nước. Thả một vật rắn không thấm nước vào bình thì thấy thế tích nước tràn ra khỏi bình là 30cm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Thể tích của vật rắn là</w:t>
      </w:r>
    </w:p>
    <w:p w:rsidR="00217FE3" w:rsidRDefault="00217FE3" w:rsidP="00217FE3">
      <w:pPr>
        <w:tabs>
          <w:tab w:val="left" w:pos="2708"/>
          <w:tab w:val="left" w:pos="5138"/>
          <w:tab w:val="left" w:pos="7569"/>
        </w:tabs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40cm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90cm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70cm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  <w:r>
        <w:tab/>
      </w: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30cm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Người ta dùng 1 bình chia độ ghi tới 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chứa 20 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nước để đo thể tích của 1 hòn đá. Khi thả hòn đá vào bình, mực nước trong bình dâng lên tới vạch 55cm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Thể tích của hòn đá là</w:t>
      </w:r>
    </w:p>
    <w:p w:rsidR="00217FE3" w:rsidRDefault="00217FE3" w:rsidP="00217FE3">
      <w:pPr>
        <w:tabs>
          <w:tab w:val="left" w:pos="2708"/>
          <w:tab w:val="left" w:pos="5138"/>
          <w:tab w:val="left" w:pos="7569"/>
        </w:tabs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86cm</w:t>
      </w:r>
      <w:r>
        <w:rPr>
          <w:color w:val="000000"/>
          <w:sz w:val="26"/>
          <w:szCs w:val="26"/>
          <w:vertAlign w:val="superscript"/>
        </w:rPr>
        <w:t>3</w:t>
      </w:r>
      <w:r>
        <w:tab/>
      </w: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31cm</w:t>
      </w:r>
      <w:r>
        <w:rPr>
          <w:color w:val="000000"/>
          <w:sz w:val="26"/>
          <w:szCs w:val="26"/>
          <w:vertAlign w:val="superscript"/>
        </w:rPr>
        <w:t>3</w:t>
      </w:r>
      <w:r>
        <w:tab/>
      </w: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35cm</w:t>
      </w:r>
      <w:r>
        <w:rPr>
          <w:color w:val="000000"/>
          <w:sz w:val="26"/>
          <w:szCs w:val="26"/>
          <w:vertAlign w:val="superscript"/>
        </w:rPr>
        <w:t>3</w:t>
      </w:r>
      <w:r>
        <w:tab/>
      </w: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75cm</w:t>
      </w:r>
      <w:r>
        <w:rPr>
          <w:color w:val="000000"/>
          <w:sz w:val="26"/>
          <w:szCs w:val="26"/>
          <w:vertAlign w:val="superscript"/>
        </w:rPr>
        <w:t>3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Để đo thể tích của hòn sỏi cỡ 15cm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Bình chia độ nào sau đây thích hợp nhất:</w:t>
      </w:r>
    </w:p>
    <w:p w:rsidR="00217FE3" w:rsidRDefault="00217FE3" w:rsidP="00217FE3">
      <w:pPr>
        <w:tabs>
          <w:tab w:val="left" w:pos="5136"/>
        </w:tabs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Bình có GHĐ 250ml và ĐCNN 10ml</w:t>
      </w:r>
      <w:r>
        <w:tab/>
      </w: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Bình có GHĐ 100ml và ĐCNN 2ml</w:t>
      </w:r>
    </w:p>
    <w:p w:rsidR="00217FE3" w:rsidRDefault="00217FE3" w:rsidP="00217FE3">
      <w:pPr>
        <w:tabs>
          <w:tab w:val="left" w:pos="5136"/>
        </w:tabs>
        <w:ind w:firstLine="283"/>
      </w:pP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Bình có GHĐ 250ml và ĐCNN 5ml</w:t>
      </w:r>
      <w:r>
        <w:tab/>
      </w: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Bình có GHĐ 100ml và ĐCNN 1ml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Khi thả một quả cam vào một bình tràn chứa đầy nước thì nước tràn vào một bình chia độ có GHĐ 300cm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 xml:space="preserve"> và ĐCNN 5cm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. Mực nước trong bình chia độ lên tới vạch số 215. Thể tích của quả cam bằng bao nhiêu?</w:t>
      </w:r>
    </w:p>
    <w:p w:rsidR="00217FE3" w:rsidRDefault="00217FE3" w:rsidP="00217FE3">
      <w:pPr>
        <w:tabs>
          <w:tab w:val="left" w:pos="5136"/>
        </w:tabs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215cm</w:t>
      </w:r>
      <w:r>
        <w:rPr>
          <w:color w:val="000000"/>
          <w:sz w:val="26"/>
          <w:szCs w:val="26"/>
          <w:vertAlign w:val="superscript"/>
        </w:rPr>
        <w:t>3</w:t>
      </w:r>
      <w:r>
        <w:tab/>
      </w: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85cm</w:t>
      </w:r>
      <w:r>
        <w:rPr>
          <w:color w:val="000000"/>
          <w:sz w:val="26"/>
          <w:szCs w:val="26"/>
          <w:vertAlign w:val="superscript"/>
        </w:rPr>
        <w:t>3</w:t>
      </w:r>
    </w:p>
    <w:p w:rsidR="00217FE3" w:rsidRDefault="00217FE3" w:rsidP="00217FE3">
      <w:pPr>
        <w:tabs>
          <w:tab w:val="left" w:pos="5136"/>
        </w:tabs>
        <w:ind w:firstLine="283"/>
      </w:pP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300cm</w:t>
      </w:r>
      <w:r>
        <w:rPr>
          <w:color w:val="000000"/>
          <w:sz w:val="26"/>
          <w:szCs w:val="26"/>
          <w:vertAlign w:val="superscript"/>
        </w:rPr>
        <w:t>3</w:t>
      </w:r>
      <w:r>
        <w:tab/>
      </w: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ba phương án trên đều sai.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Để đo thể tích của vật rắn không thấm nước và có thể chìm hoàn toàn trong nước chỉ cần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Một bình chia độ bất kì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Một bình tràn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lastRenderedPageBreak/>
        <w:t xml:space="preserve">C. </w:t>
      </w:r>
      <w:r>
        <w:rPr>
          <w:color w:val="000000"/>
          <w:sz w:val="26"/>
          <w:szCs w:val="26"/>
        </w:rPr>
        <w:t>Một bình chia độ có kích thước sao cho vật rắn có thế bỏ lọt vào bình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Một ca đong</w:t>
      </w:r>
    </w:p>
    <w:p w:rsidR="00217FE3" w:rsidRDefault="00217FE3" w:rsidP="00217FE3">
      <w:pPr>
        <w:spacing w:before="60"/>
        <w:jc w:val="both"/>
        <w:rPr>
          <w:color w:val="000000"/>
          <w:sz w:val="26"/>
          <w:szCs w:val="26"/>
        </w:rPr>
      </w:pPr>
      <w:r w:rsidRPr="001045AA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Nếu dùng bình chia độ đế đo thể tích của một vật rắn thì trong trường hợp nào sau đây, thể tích của vật rắn được tính bằng công thức: VR = VL + R – VL, trong đó VR là thể tích vật rắn, VL+R là thể tích do mực chất lỏng chỉ khi đã bỏ vật rắn chìm vào chất lỏng trong bình, VL là thể tích chất lỏng trong bình?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Vật rắn thấm nước và chìm một phẩn trong chất lỏng.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Vật rắn thấm nước và chìm hoàn toàn trong chất lỏng.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Vật rắn không thấm nước và chìm một phần trong chất lỏng.</w:t>
      </w:r>
    </w:p>
    <w:p w:rsidR="00217FE3" w:rsidRDefault="00217FE3" w:rsidP="00217FE3">
      <w:pPr>
        <w:ind w:firstLine="283"/>
      </w:pPr>
      <w:r w:rsidRPr="001045AA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Vật rắn không thấrn nước và chìm hoàn toàn trong chất lỏng.</w:t>
      </w:r>
    </w:p>
    <w:p w:rsidR="00217FE3" w:rsidRDefault="00217FE3" w:rsidP="00217FE3">
      <w:pPr>
        <w:ind w:firstLine="283"/>
        <w:jc w:val="both"/>
      </w:pPr>
    </w:p>
    <w:p w:rsidR="00E76CAD" w:rsidRDefault="00E76CAD" w:rsidP="00E76CAD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217FE3" w:rsidRPr="00217FE3" w:rsidTr="00217FE3">
        <w:tc>
          <w:tcPr>
            <w:tcW w:w="844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17FE3" w:rsidRPr="00217FE3" w:rsidTr="00217FE3">
        <w:tc>
          <w:tcPr>
            <w:tcW w:w="844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217FE3" w:rsidRPr="00217FE3" w:rsidRDefault="00217FE3" w:rsidP="00533E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17FE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217FE3" w:rsidRPr="00217FE3" w:rsidRDefault="00217FE3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217FE3" w:rsidRPr="00217FE3" w:rsidRDefault="00217FE3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1B" w:rsidRDefault="00DD221B">
      <w:r>
        <w:separator/>
      </w:r>
    </w:p>
  </w:endnote>
  <w:endnote w:type="continuationSeparator" w:id="0">
    <w:p w:rsidR="00DD221B" w:rsidRDefault="00DD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1B" w:rsidRDefault="00DD221B">
      <w:r>
        <w:separator/>
      </w:r>
    </w:p>
  </w:footnote>
  <w:footnote w:type="continuationSeparator" w:id="0">
    <w:p w:rsidR="00DD221B" w:rsidRDefault="00DD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424F8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7FE3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300A1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221B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2020-08-28T03:08:00Z</dcterms:modified>
</cp:coreProperties>
</file>