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r w:rsidRPr="00742D61">
        <w:rPr>
          <w:rFonts w:eastAsia="Times New Roman"/>
          <w:b/>
          <w:color w:val="00B0F0"/>
          <w:szCs w:val="24"/>
        </w:rPr>
        <w:t>BÀI TẬP</w:t>
      </w:r>
      <w:r w:rsidR="00C8253E" w:rsidRPr="00742D61">
        <w:rPr>
          <w:rFonts w:eastAsia="Times New Roman"/>
          <w:b/>
          <w:color w:val="00B0F0"/>
          <w:szCs w:val="24"/>
        </w:rPr>
        <w:t xml:space="preserve"> TRẮC NGHIỆM LỊCH SỬ LỚP </w:t>
      </w:r>
      <w:r w:rsidR="00A2616B" w:rsidRPr="00742D61">
        <w:rPr>
          <w:rFonts w:eastAsia="Times New Roman"/>
          <w:b/>
          <w:color w:val="00B0F0"/>
          <w:szCs w:val="24"/>
        </w:rPr>
        <w:t>8</w:t>
      </w:r>
      <w:r w:rsidR="00C8253E" w:rsidRPr="00742D61">
        <w:rPr>
          <w:rFonts w:eastAsia="Times New Roman"/>
          <w:b/>
          <w:color w:val="00B0F0"/>
          <w:szCs w:val="24"/>
        </w:rPr>
        <w:t xml:space="preserve"> BÀI </w:t>
      </w:r>
      <w:r w:rsidR="00860DB4">
        <w:rPr>
          <w:rFonts w:eastAsia="Times New Roman"/>
          <w:b/>
          <w:color w:val="00B0F0"/>
          <w:szCs w:val="24"/>
        </w:rPr>
        <w:t>10</w:t>
      </w:r>
      <w:r w:rsidRPr="00742D61">
        <w:rPr>
          <w:rFonts w:eastAsia="Times New Roman"/>
          <w:b/>
          <w:color w:val="00B0F0"/>
          <w:szCs w:val="24"/>
          <w:lang w:val="en-GB"/>
        </w:rPr>
        <w:t>:</w:t>
      </w:r>
    </w:p>
    <w:p w:rsidR="002010E1" w:rsidRDefault="002010E1" w:rsidP="00860DB4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 w:rsidRPr="002010E1">
        <w:rPr>
          <w:rFonts w:eastAsia="Times New Roman"/>
          <w:b/>
          <w:color w:val="FF0000"/>
          <w:szCs w:val="24"/>
          <w:lang w:val="en-GB"/>
        </w:rPr>
        <w:t xml:space="preserve"> </w:t>
      </w:r>
      <w:r w:rsidR="00860DB4" w:rsidRPr="00860DB4">
        <w:rPr>
          <w:rFonts w:eastAsia="Times New Roman"/>
          <w:b/>
          <w:color w:val="FF0000"/>
          <w:szCs w:val="24"/>
          <w:lang w:val="en-GB"/>
        </w:rPr>
        <w:t>TRUNG QUỐC CUỐI THẾ KỈ XIX-ĐẦU THẾ KỈ XX</w:t>
      </w:r>
    </w:p>
    <w:p w:rsidR="006D5183" w:rsidRDefault="00181B1B" w:rsidP="006D5183">
      <w:pPr>
        <w:spacing w:before="60"/>
        <w:jc w:val="both"/>
        <w:rPr>
          <w:sz w:val="26"/>
          <w:szCs w:val="26"/>
        </w:rPr>
      </w:pPr>
      <w:r w:rsidRPr="001065D9">
        <w:rPr>
          <w:rStyle w:val="Strong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Câu </w:t>
      </w:r>
      <w:r w:rsidR="006D5183">
        <w:rPr>
          <w:b/>
          <w:color w:val="0000FF"/>
          <w:szCs w:val="26"/>
        </w:rPr>
        <w:t>Câu 1:</w:t>
      </w:r>
      <w:r w:rsidR="006D5183">
        <w:rPr>
          <w:sz w:val="26"/>
          <w:szCs w:val="26"/>
        </w:rPr>
        <w:t xml:space="preserve"> Tại sao không phải một nước mà nhiều nước đế quốc cùng xâu xé, xâm lược Trung Quốc?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triều đình phong kiến Mãn Thanh còn rất mạnh.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Trung Quốc đất rộng, người đông.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phong trào đấu tranh của nhân dân Trung Quốc chống phong kiến mạnh.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triều đình phong kiến không chấp nhận con đường thỏa hiệp.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Cách mạng Tân Hợi kết thúc vào ngày nào?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1/1923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7/1922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2/1922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3/1923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 Cuộc khởi nghĩa Thái bình Thiên quốc nổ ra vào thời gian nào? Ở đâu?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Ngày 01 - 11 - 1851. Ở Quảng Tây (Trung Quốc).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Ngày 11 - 01 - 1852. ở Quảng Đông (Trung Quốc),</w:t>
      </w:r>
    </w:p>
    <w:p w:rsidR="006D5183" w:rsidRDefault="006D5183" w:rsidP="006D5183">
      <w:pPr>
        <w:ind w:firstLine="283"/>
      </w:pPr>
      <w:r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>
        <w:rPr>
          <w:bCs/>
          <w:sz w:val="26"/>
          <w:szCs w:val="26"/>
          <w:bdr w:val="none" w:sz="0" w:space="0" w:color="auto" w:frame="1"/>
        </w:rPr>
        <w:t>Ngày 11 - 01 – 1851. ở Quảng Tây (Trung Quốc).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Ngày 01 - 01 - 1851. ở Thiên Kinh (Trung Quốc).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Vùng nào của Trung Quốc chịu ảnh hưởng của Nhật?</w:t>
      </w:r>
    </w:p>
    <w:p w:rsidR="006D5183" w:rsidRDefault="006D5183" w:rsidP="006D5183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Bắc kinh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Đài Loan và Đông Bắc Trung Quốc</w:t>
      </w:r>
    </w:p>
    <w:p w:rsidR="006D5183" w:rsidRDefault="006D5183" w:rsidP="006D5183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Hồng Kông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Thượng Hải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 Cuộc khởi nghĩa Thái bình Thiên quốc do ai lãnh đạo?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Khương Hữu Vi.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Lương Khải Siêu.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Tôn Trung Sơn.</w:t>
      </w:r>
      <w:r>
        <w:tab/>
      </w:r>
      <w:r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>
        <w:rPr>
          <w:bCs/>
          <w:sz w:val="26"/>
          <w:szCs w:val="26"/>
          <w:bdr w:val="none" w:sz="0" w:space="0" w:color="auto" w:frame="1"/>
        </w:rPr>
        <w:t>Hồng Tú Toàn.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 Điểm nào sau đây là cơ bản nhất chứng tỏ Cách mạng Tân Hợi (1911) là một cuộc cách mạng tư sản không triệt để: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>
        <w:rPr>
          <w:bCs/>
          <w:sz w:val="26"/>
          <w:szCs w:val="26"/>
          <w:bdr w:val="none" w:sz="0" w:space="0" w:color="auto" w:frame="1"/>
        </w:rPr>
        <w:t>Không nêu vấn đề đánh đổ đế quốc và không tích cực chống phong kiến.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Chưa đụng chạm đến giai cấp địa chủ phong kiến.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Không giải quyết được vấn đề ruộng đất cho nông dân.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giải quyết được vấn đề mâu thuẫn của một xã hội nửa thuộc địa nửa phong kiến.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Vùng Vân Nam của Trung Quốc bị nước nào chiếm đóng?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Đức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Pháp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Anh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Nhật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Mở đầu quá trình xâm lược Trung Quốc thực dân Anh đã làm gì?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Khuất phục triều đình Mãn Thanh.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Cấu kết với các đế quốc khác để xâu xé Trung Quốc,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Tiến hành cuộc chiến tranh thuốc phiện.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Tiến hành chiến tranh với nước đế quốc Âu, Mĩ, Nhật Bản.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bCs/>
          <w:color w:val="0000FF"/>
          <w:szCs w:val="26"/>
          <w:bdr w:val="none" w:sz="0" w:space="0" w:color="auto" w:frame="1"/>
        </w:rPr>
        <w:t>Câu 9:</w:t>
      </w:r>
      <w:r>
        <w:rPr>
          <w:bCs/>
          <w:sz w:val="26"/>
          <w:szCs w:val="26"/>
          <w:bdr w:val="none" w:sz="0" w:space="0" w:color="auto" w:frame="1"/>
        </w:rPr>
        <w:t xml:space="preserve">  </w:t>
      </w:r>
      <w:r>
        <w:rPr>
          <w:sz w:val="26"/>
          <w:szCs w:val="26"/>
        </w:rPr>
        <w:t>Đến cuối thế kỉ XIX, Đức xâm chiếm vùng nào ở Trung Quốc?</w:t>
      </w:r>
    </w:p>
    <w:p w:rsidR="006D5183" w:rsidRDefault="006D5183" w:rsidP="006D5183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>
        <w:rPr>
          <w:bCs/>
          <w:sz w:val="26"/>
          <w:szCs w:val="26"/>
          <w:bdr w:val="none" w:sz="0" w:space="0" w:color="auto" w:frame="1"/>
        </w:rPr>
        <w:t>Tỉnh Sơn Đông.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Châu thổ sông Dương Tử.</w:t>
      </w:r>
    </w:p>
    <w:p w:rsidR="006D5183" w:rsidRDefault="006D5183" w:rsidP="006D5183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Đông Bắc.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Thành phố Bắc Kinh.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Điểm nào sau đây là cơ bản nhất chứng tỏ Cách mạng Tân Hợi (1911) là một cuộc cách mạng tư sản không triệt để: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nêu vấn đề đánh đổ đế quốc và không tích cực chống phong kiến.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Chưa đụng chạm đến giai cấp địa chủ phong kiến.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Không giải quyết được vấn đề ruộng đất cho nông dân.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giải quyết được vấn đề mâu thuẫn của một xã hội nửa thuộc địa nửa phong kiến.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Đến cuối thế kỉ XIX, Đức xâm chiếm vùng nào ở Trung Quốc?</w:t>
      </w:r>
    </w:p>
    <w:p w:rsidR="006D5183" w:rsidRDefault="006D5183" w:rsidP="006D5183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Tỉnh Sơn Đông.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Châu thổ sông Dương Tử.</w:t>
      </w:r>
    </w:p>
    <w:p w:rsidR="006D5183" w:rsidRDefault="006D5183" w:rsidP="006D5183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Vùng Đông Bắc.</w:t>
      </w:r>
      <w:bookmarkStart w:id="0" w:name="_GoBack"/>
      <w:bookmarkEnd w:id="0"/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Thành phố Bắc Kinh.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 Đại diện tiêu biểu cho phong trào cách mạng tư sản Trung Quốc đầu thế kỉ XX là ai?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Lương Khải Siêu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Khang Hữu Vi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Vua Quang Tự</w:t>
      </w:r>
      <w:r>
        <w:tab/>
      </w:r>
      <w:r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>
        <w:rPr>
          <w:bCs/>
          <w:sz w:val="26"/>
          <w:szCs w:val="26"/>
          <w:bdr w:val="none" w:sz="0" w:space="0" w:color="auto" w:frame="1"/>
        </w:rPr>
        <w:t>Tôn Trung Sơn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Cuộc khởi nghĩa Thái bình Thiên quốc do ai lãnh đạo?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Khương Hữu Vi.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Lương Khải Siêu,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Tôn Trung Sơn.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Hồng Tú Toàn.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Thực dân Anh tiến hành “Chiến tranh thuốc phiện” mở đầu cho phương Tây xâm lược Trung Quốc vào năm nào?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1840- 1842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1840- 1841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1840- 1844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1841- 1842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 Vùng Vân Nam của Trung Quốc bị nước nào chiếm đóng?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Đức</w:t>
      </w:r>
      <w:r>
        <w:tab/>
      </w:r>
      <w:r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>
        <w:rPr>
          <w:bCs/>
          <w:sz w:val="26"/>
          <w:szCs w:val="26"/>
          <w:bdr w:val="none" w:sz="0" w:space="0" w:color="auto" w:frame="1"/>
        </w:rPr>
        <w:t>Nước Pháp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Anh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Nhật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bCs/>
          <w:color w:val="0000FF"/>
          <w:szCs w:val="26"/>
          <w:bdr w:val="none" w:sz="0" w:space="0" w:color="auto" w:frame="1"/>
        </w:rPr>
        <w:t>Câu 16:</w:t>
      </w:r>
      <w:r>
        <w:rPr>
          <w:bCs/>
          <w:sz w:val="26"/>
          <w:szCs w:val="26"/>
          <w:bdr w:val="none" w:sz="0" w:space="0" w:color="auto" w:frame="1"/>
        </w:rPr>
        <w:t xml:space="preserve">  </w:t>
      </w:r>
      <w:r>
        <w:rPr>
          <w:sz w:val="26"/>
          <w:szCs w:val="26"/>
        </w:rPr>
        <w:t>Tại sao có rất nhiều nước cùng xâu xé, xâm lược Trung Quốc?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triều đình phong kiến Mãn Thanh còn rất mạnh.</w:t>
      </w:r>
    </w:p>
    <w:p w:rsidR="006D5183" w:rsidRDefault="006D5183" w:rsidP="006D5183">
      <w:pPr>
        <w:ind w:firstLine="283"/>
      </w:pPr>
      <w:r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>
        <w:rPr>
          <w:bCs/>
          <w:sz w:val="26"/>
          <w:szCs w:val="26"/>
          <w:bdr w:val="none" w:sz="0" w:space="0" w:color="auto" w:frame="1"/>
        </w:rPr>
        <w:t>Vì Trung Quốc đất rộng, người đông.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phong trào đấu tranh của nhân dân Trung Quốc chống phong kiến mạnh.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triều đình phong kiến không chấp nhận con đường thỏa hiệp.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bCs/>
          <w:color w:val="0000FF"/>
          <w:szCs w:val="26"/>
          <w:bdr w:val="none" w:sz="0" w:space="0" w:color="auto" w:frame="1"/>
        </w:rPr>
        <w:t>Câu 17:</w:t>
      </w:r>
      <w:r>
        <w:rPr>
          <w:bCs/>
          <w:sz w:val="26"/>
          <w:szCs w:val="26"/>
          <w:bdr w:val="none" w:sz="0" w:space="0" w:color="auto" w:frame="1"/>
        </w:rPr>
        <w:t xml:space="preserve">  </w:t>
      </w:r>
      <w:r>
        <w:rPr>
          <w:sz w:val="26"/>
          <w:szCs w:val="26"/>
        </w:rPr>
        <w:t>Nga, Nhật chiếm vùng nào của Trung Quốc?</w:t>
      </w:r>
    </w:p>
    <w:p w:rsidR="006D5183" w:rsidRDefault="006D5183" w:rsidP="006D5183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>
        <w:rPr>
          <w:bCs/>
          <w:sz w:val="26"/>
          <w:szCs w:val="26"/>
          <w:bdr w:val="none" w:sz="0" w:space="0" w:color="auto" w:frame="1"/>
        </w:rPr>
        <w:t>Vùng Đông Bắc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Vân Nam.</w:t>
      </w:r>
    </w:p>
    <w:p w:rsidR="006D5183" w:rsidRDefault="006D5183" w:rsidP="006D5183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châu thổ sông Dương Tử.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Tỉnh Sơn Đông.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bCs/>
          <w:color w:val="0000FF"/>
          <w:szCs w:val="26"/>
          <w:bdr w:val="none" w:sz="0" w:space="0" w:color="auto" w:frame="1"/>
        </w:rPr>
        <w:t>Câu 18:</w:t>
      </w:r>
      <w:r>
        <w:rPr>
          <w:bCs/>
          <w:sz w:val="26"/>
          <w:szCs w:val="26"/>
          <w:bdr w:val="none" w:sz="0" w:space="0" w:color="auto" w:frame="1"/>
        </w:rPr>
        <w:t xml:space="preserve">  </w:t>
      </w:r>
      <w:r>
        <w:rPr>
          <w:sz w:val="26"/>
          <w:szCs w:val="26"/>
        </w:rPr>
        <w:t>Người đứng đầu cuộc vận động Duy tân năm 1898 là ai?</w:t>
      </w:r>
    </w:p>
    <w:p w:rsidR="006D5183" w:rsidRDefault="006D5183" w:rsidP="006D5183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Khang Hữu Vi</w:t>
      </w:r>
      <w:r>
        <w:tab/>
      </w:r>
      <w:r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>
        <w:rPr>
          <w:bCs/>
          <w:sz w:val="26"/>
          <w:szCs w:val="26"/>
          <w:bdr w:val="none" w:sz="0" w:space="0" w:color="auto" w:frame="1"/>
        </w:rPr>
        <w:t>Vua Quang Tự</w:t>
      </w:r>
    </w:p>
    <w:p w:rsidR="006D5183" w:rsidRDefault="006D5183" w:rsidP="006D5183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Tôn Trung Sơn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Lương Khải Siêu và Khang Hữu Vi.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bCs/>
          <w:color w:val="0000FF"/>
          <w:szCs w:val="26"/>
          <w:bdr w:val="none" w:sz="0" w:space="0" w:color="auto" w:frame="1"/>
        </w:rPr>
        <w:t>Câu 19:</w:t>
      </w:r>
      <w:r>
        <w:rPr>
          <w:bCs/>
          <w:sz w:val="26"/>
          <w:szCs w:val="26"/>
          <w:bdr w:val="none" w:sz="0" w:space="0" w:color="auto" w:frame="1"/>
        </w:rPr>
        <w:t xml:space="preserve">  </w:t>
      </w:r>
      <w:r>
        <w:rPr>
          <w:sz w:val="26"/>
          <w:szCs w:val="26"/>
        </w:rPr>
        <w:t>Mở đầu quá trình xâm lược Trung Quốc thực dân Anh đã làm gì?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Khuất phục triều đình Mãn Thanh.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Cấu kết với các đế quốc khác để xâu xé Trung Quốc,</w:t>
      </w:r>
    </w:p>
    <w:p w:rsidR="006D5183" w:rsidRDefault="006D5183" w:rsidP="006D5183">
      <w:pPr>
        <w:ind w:firstLine="283"/>
      </w:pPr>
      <w:r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>
        <w:rPr>
          <w:bCs/>
          <w:sz w:val="26"/>
          <w:szCs w:val="26"/>
          <w:bdr w:val="none" w:sz="0" w:space="0" w:color="auto" w:frame="1"/>
        </w:rPr>
        <w:t>Tiến hành cuộc chiến tranh thuốc phiện.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Tiến hành chiến tranh với nước đế quốc Âu, Mĩ, Nhật Bản.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Vùng đồng bằng sông Dương Tử của Trung Quốc bị nước nào chiếm đóng?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Đức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Pháp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Anh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Nga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bCs/>
          <w:color w:val="0000FF"/>
          <w:szCs w:val="26"/>
          <w:bdr w:val="none" w:sz="0" w:space="0" w:color="auto" w:frame="1"/>
        </w:rPr>
        <w:t>Câu 21:</w:t>
      </w:r>
      <w:r>
        <w:rPr>
          <w:bCs/>
          <w:sz w:val="26"/>
          <w:szCs w:val="26"/>
          <w:bdr w:val="none" w:sz="0" w:space="0" w:color="auto" w:frame="1"/>
        </w:rPr>
        <w:t xml:space="preserve">  </w:t>
      </w:r>
      <w:r>
        <w:rPr>
          <w:sz w:val="26"/>
          <w:szCs w:val="26"/>
        </w:rPr>
        <w:t>Thực dân Anh tiến hành "Chiến tranh thuốc phiện" mở đầu cho phương Tây xâm lược Trung Quốc vào năm nào?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>
        <w:rPr>
          <w:bCs/>
          <w:sz w:val="26"/>
          <w:szCs w:val="26"/>
          <w:bdr w:val="none" w:sz="0" w:space="0" w:color="auto" w:frame="1"/>
        </w:rPr>
        <w:t>1840 - 1842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1840 - 1841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1840- 1844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1841- 1842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22:</w:t>
      </w:r>
      <w:r>
        <w:rPr>
          <w:sz w:val="26"/>
          <w:szCs w:val="26"/>
        </w:rPr>
        <w:t xml:space="preserve">  Mở đầu cuộc cách mạng Tân Hợi (1911) là cuộc khởi nghĩa ở đâu?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Sơn Đông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Kinh</w:t>
      </w:r>
      <w:r>
        <w:tab/>
      </w:r>
      <w:r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>
        <w:rPr>
          <w:bCs/>
          <w:sz w:val="26"/>
          <w:szCs w:val="26"/>
          <w:bdr w:val="none" w:sz="0" w:space="0" w:color="auto" w:frame="1"/>
        </w:rPr>
        <w:t>Vũ Xương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Bắc Kinh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23:</w:t>
      </w:r>
      <w:r>
        <w:rPr>
          <w:sz w:val="26"/>
          <w:szCs w:val="26"/>
        </w:rPr>
        <w:t xml:space="preserve"> Đế quốc nào là nước đầu tiên chiếm Trung Quốc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Pháp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Anh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Mĩ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Đức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24:</w:t>
      </w:r>
      <w:r>
        <w:rPr>
          <w:sz w:val="26"/>
          <w:szCs w:val="26"/>
        </w:rPr>
        <w:t xml:space="preserve"> Cuộc khởi nghĩa Thái bình Thiên quốc nổ ra vào thời gian nào? Ở đâu?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Ngày 01 - 11 - 1851. Ở Quảng Tây (Trung Quốc).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Ngày 11 - 01 - 1852. ở Quảng Đông (Trung Quốc),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Ngày 11 - 01 – 1851. ở Quảng Tây (Trung Quốc).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Ngày 01 - 01 - 1851. ở Thiên Kinh (Trung Quốc).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25:</w:t>
      </w:r>
      <w:r>
        <w:rPr>
          <w:sz w:val="26"/>
          <w:szCs w:val="26"/>
        </w:rPr>
        <w:t xml:space="preserve"> Trung Quốc Đồng Minh Hội được thành lập năm nào?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5- 1905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8- 1906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8- 1904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8- 1905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26:</w:t>
      </w:r>
      <w:r>
        <w:rPr>
          <w:sz w:val="26"/>
          <w:szCs w:val="26"/>
        </w:rPr>
        <w:t xml:space="preserve">  Mục đích của cuộc vận động Duy Tân (1898) ở Trung Quốc là gì?Mặc dù thất bại, nhưng cuộc vận động Duy tân ở Trung Quốc (1898) có ý nghĩa gì?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lastRenderedPageBreak/>
        <w:t xml:space="preserve">A. </w:t>
      </w:r>
      <w:r>
        <w:rPr>
          <w:sz w:val="26"/>
          <w:szCs w:val="26"/>
        </w:rPr>
        <w:t>Làm lung lay trật tự, nền tảng chế độ phong kiến Trung Quốc.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Mở đường cho trào lưu tư tưởng tiến bộ xâm nhập vào Trung Quốc.</w:t>
      </w:r>
    </w:p>
    <w:p w:rsidR="006D5183" w:rsidRDefault="006D5183" w:rsidP="006D5183">
      <w:pPr>
        <w:ind w:firstLine="283"/>
      </w:pPr>
      <w:r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>
        <w:rPr>
          <w:bCs/>
          <w:sz w:val="26"/>
          <w:szCs w:val="26"/>
          <w:bdr w:val="none" w:sz="0" w:space="0" w:color="auto" w:frame="1"/>
        </w:rPr>
        <w:t>Mâu thuẫn giữa các thế lực trong triều đình Mãn Thanh phát triển gay gắt.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Lôi kéo được đông đảo quần chúng tham gia, tạo nền tảng cho các cuộc </w:t>
      </w:r>
      <w:r>
        <w:rPr>
          <w:bCs/>
          <w:sz w:val="26"/>
          <w:szCs w:val="26"/>
          <w:bdr w:val="none" w:sz="0" w:space="0" w:color="auto" w:frame="1"/>
        </w:rPr>
        <w:t>cách mạng sau này.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bCs/>
          <w:color w:val="0000FF"/>
          <w:szCs w:val="26"/>
          <w:bdr w:val="none" w:sz="0" w:space="0" w:color="auto" w:frame="1"/>
        </w:rPr>
        <w:t>Câu 27:</w:t>
      </w:r>
      <w:r>
        <w:rPr>
          <w:bCs/>
          <w:sz w:val="26"/>
          <w:szCs w:val="26"/>
          <w:bdr w:val="none" w:sz="0" w:space="0" w:color="auto" w:frame="1"/>
        </w:rPr>
        <w:t xml:space="preserve">  </w:t>
      </w:r>
      <w:r>
        <w:rPr>
          <w:sz w:val="26"/>
          <w:szCs w:val="26"/>
        </w:rPr>
        <w:t>Cách mạng Tân Hợi kết thúc vào ngày nào?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1/1923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7/1922</w:t>
      </w:r>
      <w:r>
        <w:tab/>
      </w:r>
      <w:r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>
        <w:rPr>
          <w:bCs/>
          <w:sz w:val="26"/>
          <w:szCs w:val="26"/>
          <w:bdr w:val="none" w:sz="0" w:space="0" w:color="auto" w:frame="1"/>
        </w:rPr>
        <w:t>2/1922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3/1923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28:</w:t>
      </w:r>
      <w:r>
        <w:rPr>
          <w:sz w:val="26"/>
          <w:szCs w:val="26"/>
        </w:rPr>
        <w:t xml:space="preserve"> Kết quả của cuộc cách mạng Tân Hợi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cuộc cách mạng tư sản lật đổ chế độ quân chủ chuyên chế.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Thành lập chế độ Cộng Hòa, tạo điều kiện cho kinh tế tư bản chủ nghĩa phát triển ở Trung Quốc.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Ảnh hưởng đến phong trào giải phóng dân tộc ở Châu Á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A, B, C đúng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29:</w:t>
      </w:r>
      <w:r>
        <w:rPr>
          <w:sz w:val="26"/>
          <w:szCs w:val="26"/>
        </w:rPr>
        <w:t xml:space="preserve">  Đế quốc nào là nước đầu tiên chiếm Trung Quốc?</w:t>
      </w:r>
    </w:p>
    <w:p w:rsidR="006D5183" w:rsidRDefault="006D5183" w:rsidP="006D518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Pháp</w:t>
      </w:r>
      <w:r>
        <w:tab/>
      </w:r>
      <w:r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>
        <w:rPr>
          <w:bCs/>
          <w:sz w:val="26"/>
          <w:szCs w:val="26"/>
          <w:bdr w:val="none" w:sz="0" w:space="0" w:color="auto" w:frame="1"/>
        </w:rPr>
        <w:t>Anh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Mĩ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Đức</w:t>
      </w:r>
    </w:p>
    <w:p w:rsidR="006D5183" w:rsidRDefault="006D5183" w:rsidP="006D5183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30:</w:t>
      </w:r>
      <w:r>
        <w:rPr>
          <w:sz w:val="26"/>
          <w:szCs w:val="26"/>
        </w:rPr>
        <w:t xml:space="preserve">  Mục tiêu đấu tranh của phong trào Nghĩa Hòa đoàn Trung Quốc là gì?</w:t>
      </w:r>
    </w:p>
    <w:p w:rsidR="006D5183" w:rsidRDefault="006D5183" w:rsidP="006D5183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Làm lung lay trật tự, nền tảng chế độ phong kiến Trung Quốc.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Mở đường cho trào lưu tư tưởng tiến bộ xâm nhập vào Trung Quốc.</w:t>
      </w:r>
    </w:p>
    <w:p w:rsidR="006D5183" w:rsidRDefault="006D5183" w:rsidP="006D5183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Mâu thuẫn giữa các thế lực trong triều đình Mãn Thanh phát triển gay gắt.</w:t>
      </w:r>
    </w:p>
    <w:p w:rsidR="006D5183" w:rsidRDefault="006D5183" w:rsidP="006D5183">
      <w:pPr>
        <w:ind w:firstLine="283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>
        <w:rPr>
          <w:bCs/>
          <w:sz w:val="26"/>
          <w:szCs w:val="26"/>
          <w:bdr w:val="none" w:sz="0" w:space="0" w:color="auto" w:frame="1"/>
        </w:rPr>
        <w:t>Lôi kéo được đông đảo quần chúng tham gia, tạo nền tảng cho các cuộc cách mạng sau này.</w:t>
      </w:r>
    </w:p>
    <w:p w:rsidR="006D5183" w:rsidRDefault="006D5183" w:rsidP="006D5183">
      <w:pPr>
        <w:ind w:firstLine="283"/>
      </w:pPr>
    </w:p>
    <w:p w:rsidR="00860DB4" w:rsidRDefault="006D5183" w:rsidP="006D51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color w:val="FF0000"/>
          <w:lang w:val="en-GB"/>
        </w:rPr>
      </w:pPr>
      <w:r>
        <w:rPr>
          <w:rFonts w:eastAsia="Times New Roman"/>
          <w:b/>
          <w:color w:val="FF0000"/>
          <w:lang w:val="en-GB"/>
        </w:rPr>
        <w:t>ĐÁP ÁN</w:t>
      </w:r>
    </w:p>
    <w:p w:rsidR="006D5183" w:rsidRDefault="006D5183" w:rsidP="006D51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color w:val="FF0000"/>
          <w:lang w:val="en-GB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D5183" w:rsidRPr="006D5183" w:rsidTr="006D5183"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D5183" w:rsidRPr="006D5183" w:rsidTr="006D5183"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6D5183" w:rsidRPr="006D5183" w:rsidTr="006D5183"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6D5183" w:rsidRPr="006D5183" w:rsidTr="006D5183"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D5183" w:rsidRPr="006D5183" w:rsidTr="006D5183"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D5183" w:rsidRPr="006D5183" w:rsidTr="006D5183"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56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57" w:type="dxa"/>
            <w:vAlign w:val="bottom"/>
          </w:tcPr>
          <w:p w:rsidR="006D5183" w:rsidRPr="006D5183" w:rsidRDefault="006D5183" w:rsidP="00361E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D518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6D5183" w:rsidRDefault="006D5183" w:rsidP="006D51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color w:val="FF0000"/>
          <w:lang w:val="en-GB"/>
        </w:rPr>
      </w:pPr>
    </w:p>
    <w:p w:rsidR="006D5183" w:rsidRPr="002010E1" w:rsidRDefault="006D5183" w:rsidP="006D51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color w:val="FF0000"/>
          <w:lang w:val="en-GB"/>
        </w:rPr>
      </w:pPr>
    </w:p>
    <w:sectPr w:rsidR="006D5183" w:rsidRPr="002010E1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76" w:rsidRDefault="00A22F76">
      <w:r>
        <w:separator/>
      </w:r>
    </w:p>
  </w:endnote>
  <w:endnote w:type="continuationSeparator" w:id="0">
    <w:p w:rsidR="00A22F76" w:rsidRDefault="00A2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76" w:rsidRDefault="00A22F76">
      <w:r>
        <w:separator/>
      </w:r>
    </w:p>
  </w:footnote>
  <w:footnote w:type="continuationSeparator" w:id="0">
    <w:p w:rsidR="00A22F76" w:rsidRDefault="00A2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72A27"/>
    <w:rsid w:val="00181B1B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2047"/>
    <w:rsid w:val="003C30A9"/>
    <w:rsid w:val="003C45DB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2F76"/>
    <w:rsid w:val="00A2616B"/>
    <w:rsid w:val="00A3356C"/>
    <w:rsid w:val="00A6282C"/>
    <w:rsid w:val="00A8278D"/>
    <w:rsid w:val="00AA2A88"/>
    <w:rsid w:val="00AA2DC9"/>
    <w:rsid w:val="00AB7221"/>
    <w:rsid w:val="00AD205E"/>
    <w:rsid w:val="00AE7D5C"/>
    <w:rsid w:val="00B26BDC"/>
    <w:rsid w:val="00B30593"/>
    <w:rsid w:val="00B3093C"/>
    <w:rsid w:val="00B50273"/>
    <w:rsid w:val="00B56D43"/>
    <w:rsid w:val="00BF106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5292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2020-08-06T07:54:00Z</dcterms:modified>
</cp:coreProperties>
</file>