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3F1AC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BE0964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E312E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E312E" w:rsidRPr="00BE312E" w:rsidRDefault="00BE312E" w:rsidP="003F1AC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E312E">
        <w:rPr>
          <w:b/>
          <w:color w:val="FF0000"/>
          <w:sz w:val="28"/>
          <w:szCs w:val="28"/>
        </w:rPr>
        <w:t>TÔN TRỌNG NGƯỜI KHÁC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Em không đồng tình với phương án nào sau đây: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 Tôn trọng người khác cũng là biểu hiện của tôn trọng lẽ phải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B. </w:t>
      </w:r>
      <w:r w:rsidRPr="00A0563E">
        <w:rPr>
          <w:b/>
          <w:sz w:val="26"/>
          <w:szCs w:val="26"/>
        </w:rPr>
        <w:t> </w:t>
      </w:r>
      <w:r w:rsidRPr="003F1AC2">
        <w:rPr>
          <w:sz w:val="26"/>
          <w:szCs w:val="26"/>
        </w:rPr>
        <w:t>Chỉ nên dành sự tôn trọng cho ai tôn trọng mình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 Tôn trọng người khác là cách ứng xử cần thiết đối với tất cả mọi người ở mọi lúc mọi nơi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 Tất cả đều đúng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Vào lúc 12h đêm nhà hàng xóm vẫn bật nhạc hát karaoke. Trong tình huống này em sẽ làm gì?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Mặc kệ.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Sang đánh nhà hàng xóm.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Sang chửi nhà hàng xóm.</w:t>
      </w:r>
    </w:p>
    <w:p w:rsidR="00C86CCB" w:rsidRPr="003F1AC2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D. </w:t>
      </w:r>
      <w:r w:rsidRPr="003F1AC2">
        <w:rPr>
          <w:sz w:val="26"/>
          <w:szCs w:val="26"/>
        </w:rPr>
        <w:t>Sang nhà hàng xóm khuyên họ tắt máy vì đêm đã khuya nên để mọi người ngủ.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Tôn trọng người khác thể hiện điều gì?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3F1AC2">
        <w:rPr>
          <w:sz w:val="26"/>
          <w:szCs w:val="26"/>
        </w:rPr>
        <w:t>Thể hiện lối sống có văn hóa.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Thể hiện lối sống tiết kiệm.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Thể hiện lối sống thực dụng.</w:t>
      </w:r>
      <w:r>
        <w:tab/>
      </w: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Thể hiện lối sống vô cảm.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Tôn trọng người khác được thể hiện thông qua đâu?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3F1AC2">
        <w:rPr>
          <w:sz w:val="26"/>
          <w:szCs w:val="26"/>
        </w:rPr>
        <w:t>Cử chỉ, hành động, lời nói.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Cử chỉ và lời nói.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Cử chỉ và hành động.</w:t>
      </w:r>
      <w:r>
        <w:tab/>
      </w: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Lời nói và hành động.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Biểu hiện tôn trọng người khác là?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Lắng nghe ý kiến góp ý của các bạn trong lớp.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Đi nhẹ, nói khẽ khi vào bệnh viện.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Giúp đỡ người khuyết tật.</w:t>
      </w:r>
    </w:p>
    <w:p w:rsidR="00C86CCB" w:rsidRPr="003F1AC2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D. </w:t>
      </w:r>
      <w:r w:rsidRPr="003F1AC2">
        <w:rPr>
          <w:sz w:val="26"/>
          <w:szCs w:val="26"/>
        </w:rPr>
        <w:t>Cả A, B, C.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Hút thuốc lá và hà hơi vào mặt người khác, đặc biệt là phụ nữ có thai thể hiện hành vi?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Coi thường người khác.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Tôn trọng người khác.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3F1AC2">
        <w:rPr>
          <w:sz w:val="26"/>
          <w:szCs w:val="26"/>
        </w:rPr>
        <w:t>Không tôn trọng người khác.</w:t>
      </w:r>
      <w:r>
        <w:tab/>
      </w: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Sỉ nhục người khác.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Những hành vi nào sau đây thể hiện không tôn trọng người khác:</w:t>
      </w:r>
    </w:p>
    <w:p w:rsidR="00C86CCB" w:rsidRPr="003F1AC2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 Đi nhẹ, nói khẽ trong bệnh viện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b/>
          <w:sz w:val="26"/>
          <w:szCs w:val="26"/>
        </w:rPr>
        <w:t> </w:t>
      </w:r>
      <w:r w:rsidRPr="003F1AC2">
        <w:rPr>
          <w:sz w:val="26"/>
          <w:szCs w:val="26"/>
        </w:rPr>
        <w:t>Châm chọc, chế giễu người khuyết tật.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 Biết lắng nghe ý kiến của mọi người.</w:t>
      </w:r>
      <w:r>
        <w:tab/>
      </w: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 Tự nhận lỗi về mình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Câu tục ngữ: Nhất tự vi sư bán tự vi sư nói đến điều gì ?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b/>
          <w:sz w:val="26"/>
          <w:szCs w:val="26"/>
        </w:rPr>
        <w:t> </w:t>
      </w:r>
      <w:r w:rsidRPr="003F1AC2">
        <w:rPr>
          <w:sz w:val="26"/>
          <w:szCs w:val="26"/>
        </w:rPr>
        <w:t>Lòng tôn trọng đối với thầy giáo.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 Lòng trung thành đối với thầy giáo.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 Lòng tự trọng đối với thầy giáo.</w:t>
      </w:r>
      <w:r>
        <w:tab/>
      </w: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 Lòng vị tha đối với thầy giáo.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Để được mọi người xung quanh tôn trọng trước hết chúng ta phải: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 Học thật giỏi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 Thật giàu có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b/>
          <w:sz w:val="26"/>
          <w:szCs w:val="26"/>
        </w:rPr>
        <w:t> </w:t>
      </w:r>
      <w:r w:rsidRPr="003F1AC2">
        <w:rPr>
          <w:sz w:val="26"/>
          <w:szCs w:val="26"/>
        </w:rPr>
        <w:t>Tôn trọng người khác</w:t>
      </w:r>
      <w:r>
        <w:tab/>
      </w: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 Trở nên nổi tiếng</w:t>
      </w:r>
    </w:p>
    <w:p w:rsidR="00C86CCB" w:rsidRDefault="00C86CCB" w:rsidP="003F1AC2">
      <w:pPr>
        <w:pStyle w:val="NormalWeb"/>
        <w:shd w:val="clear" w:color="auto" w:fill="FFFFFF"/>
        <w:spacing w:before="0" w:after="0"/>
        <w:jc w:val="both"/>
      </w:pPr>
      <w:r w:rsidRPr="002B732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Khoanh tròn vào đáp án trả lời đúng nhất.</w:t>
      </w:r>
      <w:r w:rsidRPr="00A0563E">
        <w:rPr>
          <w:rStyle w:val="Emphasis"/>
          <w:iCs w:val="0"/>
          <w:sz w:val="26"/>
          <w:szCs w:val="26"/>
        </w:rPr>
        <w:t>là sự thể hiện………..của con ng</w:t>
      </w: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 Đức tính nhường nhịn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 Sự chịu đựng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 Việc tự hạ thấp mình</w:t>
      </w:r>
      <w:r w:rsidR="003F1AC2">
        <w:rPr>
          <w:sz w:val="26"/>
          <w:szCs w:val="26"/>
        </w:rPr>
        <w:t xml:space="preserve">    </w:t>
      </w:r>
      <w:r w:rsidRPr="002B732F">
        <w:rPr>
          <w:b/>
          <w:color w:val="3366FF"/>
          <w:szCs w:val="26"/>
        </w:rPr>
        <w:t xml:space="preserve">D. </w:t>
      </w:r>
      <w:r w:rsidRPr="00A0563E">
        <w:rPr>
          <w:b/>
          <w:sz w:val="26"/>
          <w:szCs w:val="26"/>
        </w:rPr>
        <w:t> </w:t>
      </w:r>
      <w:r w:rsidRPr="003F1AC2">
        <w:rPr>
          <w:sz w:val="26"/>
          <w:szCs w:val="26"/>
        </w:rPr>
        <w:t>Lối sống có văn hóa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Sự đánh giá đúng mức, coi trọng danh dự, phẩm giá và lợi ích của người khác được gọi là?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Liêm khiết.</w:t>
      </w:r>
      <w:r>
        <w:tab/>
      </w: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Công bằng.</w:t>
      </w:r>
    </w:p>
    <w:p w:rsidR="00C86CCB" w:rsidRDefault="00C86CCB" w:rsidP="003F1AC2">
      <w:pPr>
        <w:tabs>
          <w:tab w:val="left" w:pos="5136"/>
        </w:tabs>
        <w:ind w:firstLine="283"/>
      </w:pPr>
      <w:r w:rsidRPr="002B732F">
        <w:rPr>
          <w:b/>
          <w:color w:val="3366FF"/>
          <w:szCs w:val="26"/>
        </w:rPr>
        <w:lastRenderedPageBreak/>
        <w:t xml:space="preserve">C. </w:t>
      </w:r>
      <w:r w:rsidRPr="00A0563E">
        <w:rPr>
          <w:sz w:val="26"/>
          <w:szCs w:val="26"/>
        </w:rPr>
        <w:t>Lẽ phải.</w:t>
      </w:r>
      <w:r>
        <w:tab/>
      </w:r>
      <w:r w:rsidRPr="002B732F">
        <w:rPr>
          <w:b/>
          <w:color w:val="3366FF"/>
          <w:szCs w:val="26"/>
        </w:rPr>
        <w:t xml:space="preserve">D. </w:t>
      </w:r>
      <w:r w:rsidRPr="003F1AC2">
        <w:rPr>
          <w:sz w:val="26"/>
          <w:szCs w:val="26"/>
        </w:rPr>
        <w:t>Tôn trọng người khác</w:t>
      </w:r>
      <w:r w:rsidRPr="00A0563E">
        <w:rPr>
          <w:b/>
          <w:sz w:val="26"/>
          <w:szCs w:val="26"/>
        </w:rPr>
        <w:t>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Tôn trọng mọi người có ý nghĩa như thế nào?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Giúp cho con người cảm thấy thanh thản.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Nhận được sự quý trọng, tin cậy của mọi người.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Làm cho xã hội trong sạch, tốt đẹp hơn.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D. </w:t>
      </w:r>
      <w:r w:rsidRPr="003F1AC2">
        <w:rPr>
          <w:sz w:val="26"/>
          <w:szCs w:val="26"/>
        </w:rPr>
        <w:t>Cơ sở để quan hệ xã hội trở lên lành mạnh, trong sáng và tốt đẹp hơn.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Một vài câu ca dao, tục ngữ nói về sự tôn trọng người khác:</w:t>
      </w:r>
    </w:p>
    <w:p w:rsidR="00C86CCB" w:rsidRPr="00A0563E" w:rsidRDefault="00C86CCB" w:rsidP="003F1AC2">
      <w:pPr>
        <w:shd w:val="clear" w:color="auto" w:fill="FFFFFF"/>
        <w:spacing w:beforeAutospacing="1" w:afterAutospacing="1" w:line="510" w:lineRule="atLeast"/>
        <w:ind w:firstLine="283"/>
        <w:rPr>
          <w:sz w:val="26"/>
          <w:szCs w:val="26"/>
        </w:rPr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Khó mà biết lẽ biết lời</w:t>
      </w:r>
    </w:p>
    <w:p w:rsidR="00C86CCB" w:rsidRDefault="00C86CCB" w:rsidP="003F1AC2">
      <w:pPr>
        <w:ind w:firstLine="283"/>
      </w:pPr>
      <w:r w:rsidRPr="00A0563E">
        <w:rPr>
          <w:sz w:val="26"/>
          <w:szCs w:val="26"/>
        </w:rPr>
        <w:t>Biết ăn biết ở hơn người giàu sang</w:t>
      </w:r>
    </w:p>
    <w:p w:rsidR="00C86CCB" w:rsidRPr="00A0563E" w:rsidRDefault="00C86CCB" w:rsidP="003F1AC2">
      <w:pPr>
        <w:shd w:val="clear" w:color="auto" w:fill="FFFFFF"/>
        <w:spacing w:beforeAutospacing="1" w:afterAutospacing="1" w:line="510" w:lineRule="atLeast"/>
        <w:ind w:firstLine="283"/>
        <w:rPr>
          <w:sz w:val="26"/>
          <w:szCs w:val="26"/>
        </w:rPr>
      </w:pP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Lời nói không mất tiền mua</w:t>
      </w:r>
      <w:bookmarkStart w:id="0" w:name="_GoBack"/>
      <w:bookmarkEnd w:id="0"/>
    </w:p>
    <w:p w:rsidR="00C86CCB" w:rsidRDefault="00C86CCB" w:rsidP="003F1AC2">
      <w:pPr>
        <w:ind w:firstLine="283"/>
      </w:pPr>
      <w:r w:rsidRPr="00A0563E">
        <w:rPr>
          <w:sz w:val="26"/>
          <w:szCs w:val="26"/>
        </w:rPr>
        <w:t>Lựa lời mà nói cho vừa lòng nhau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 Cười người hôm trước, hôm sau người cười</w:t>
      </w:r>
    </w:p>
    <w:p w:rsidR="00C86CCB" w:rsidRPr="003F1AC2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D. </w:t>
      </w:r>
      <w:r w:rsidRPr="003F1AC2">
        <w:rPr>
          <w:sz w:val="26"/>
          <w:szCs w:val="26"/>
        </w:rPr>
        <w:t>Tất cả các ý trên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Các hành vi thể hiện sự tôn trọng người khác: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A0563E">
        <w:rPr>
          <w:sz w:val="26"/>
          <w:szCs w:val="26"/>
        </w:rPr>
        <w:t>Đi nhẹ, nói khẽ đi vào bệnh viện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 Cảm thông, chia sẻ khi người khác gặp nhiều bất hạnh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 Kính trọng và vâng lời ông bà, cha mẹ.</w:t>
      </w:r>
    </w:p>
    <w:p w:rsidR="00C86CCB" w:rsidRPr="003F1AC2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D. </w:t>
      </w:r>
      <w:r w:rsidRPr="003F1AC2">
        <w:rPr>
          <w:sz w:val="26"/>
          <w:szCs w:val="26"/>
        </w:rPr>
        <w:t>Tất cả các ý trên</w:t>
      </w:r>
    </w:p>
    <w:p w:rsidR="00C86CCB" w:rsidRDefault="00C86CCB" w:rsidP="003F1AC2">
      <w:pPr>
        <w:jc w:val="both"/>
        <w:rPr>
          <w:sz w:val="26"/>
          <w:szCs w:val="26"/>
        </w:rPr>
      </w:pPr>
      <w:r w:rsidRPr="002B732F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A0563E">
        <w:rPr>
          <w:sz w:val="26"/>
          <w:szCs w:val="26"/>
        </w:rPr>
        <w:t> Nhà bà D và bà G cãi nhau vì bà D vứt rác sang nhà bà G. Trước tình huống đó em sẽ làm gì?</w:t>
      </w:r>
    </w:p>
    <w:p w:rsidR="00C86CCB" w:rsidRPr="003F1AC2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A. </w:t>
      </w:r>
      <w:r w:rsidRPr="003F1AC2">
        <w:rPr>
          <w:sz w:val="26"/>
          <w:szCs w:val="26"/>
        </w:rPr>
        <w:t>Nói với bố mẹ để bố mẹ sang hòa giải 2 bác để không có mâu thuẫn.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B. </w:t>
      </w:r>
      <w:r w:rsidRPr="00A0563E">
        <w:rPr>
          <w:sz w:val="26"/>
          <w:szCs w:val="26"/>
        </w:rPr>
        <w:t>Mặc kệ vì không liên quan đến mình.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C. </w:t>
      </w:r>
      <w:r w:rsidRPr="00A0563E">
        <w:rPr>
          <w:sz w:val="26"/>
          <w:szCs w:val="26"/>
        </w:rPr>
        <w:t>Đứng xem hai bà cãi nhau.</w:t>
      </w:r>
    </w:p>
    <w:p w:rsidR="00C86CCB" w:rsidRDefault="00C86CCB" w:rsidP="003F1AC2">
      <w:pPr>
        <w:ind w:firstLine="283"/>
      </w:pPr>
      <w:r w:rsidRPr="002B732F">
        <w:rPr>
          <w:b/>
          <w:color w:val="3366FF"/>
          <w:szCs w:val="26"/>
        </w:rPr>
        <w:t xml:space="preserve">D. </w:t>
      </w:r>
      <w:r w:rsidRPr="00A0563E">
        <w:rPr>
          <w:sz w:val="26"/>
          <w:szCs w:val="26"/>
        </w:rPr>
        <w:t>Giúp bác D cãi nhau với bà G.</w:t>
      </w:r>
    </w:p>
    <w:p w:rsidR="00A04668" w:rsidRPr="00A04668" w:rsidRDefault="00A04668" w:rsidP="003F1AC2">
      <w:pPr>
        <w:jc w:val="center"/>
        <w:rPr>
          <w:b/>
          <w:sz w:val="28"/>
          <w:szCs w:val="28"/>
        </w:rPr>
      </w:pPr>
    </w:p>
    <w:p w:rsidR="000B3E6F" w:rsidRDefault="00713AB7" w:rsidP="003F1AC2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F1AC2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86CCB" w:rsidRPr="00C86CCB" w:rsidTr="006573B2">
        <w:tc>
          <w:tcPr>
            <w:tcW w:w="1013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86CCB" w:rsidRPr="00C86CCB" w:rsidTr="006573B2">
        <w:tc>
          <w:tcPr>
            <w:tcW w:w="1013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86CCB" w:rsidRPr="00C86CCB" w:rsidTr="006573B2">
        <w:tc>
          <w:tcPr>
            <w:tcW w:w="1013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C86CCB" w:rsidRPr="00C86CCB" w:rsidRDefault="00C86CCB" w:rsidP="003F1AC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6CC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A04668" w:rsidRDefault="00A04668" w:rsidP="003F1AC2">
      <w:pPr>
        <w:jc w:val="center"/>
        <w:rPr>
          <w:b/>
          <w:color w:val="FF0000"/>
          <w:szCs w:val="24"/>
        </w:rPr>
      </w:pPr>
    </w:p>
    <w:p w:rsidR="007A72C4" w:rsidRPr="007A72C4" w:rsidRDefault="007A72C4" w:rsidP="003F1AC2">
      <w:pPr>
        <w:jc w:val="center"/>
        <w:rPr>
          <w:b/>
          <w:color w:val="FF0000"/>
          <w:szCs w:val="24"/>
        </w:rPr>
      </w:pPr>
    </w:p>
    <w:p w:rsidR="00713AB7" w:rsidRPr="007A72C4" w:rsidRDefault="00713AB7" w:rsidP="003F1AC2">
      <w:pPr>
        <w:jc w:val="center"/>
        <w:rPr>
          <w:b/>
          <w:color w:val="FF0000"/>
          <w:szCs w:val="24"/>
        </w:rPr>
      </w:pPr>
    </w:p>
    <w:p w:rsidR="007A72C4" w:rsidRPr="007A72C4" w:rsidRDefault="007A72C4" w:rsidP="003F1AC2">
      <w:pPr>
        <w:jc w:val="center"/>
        <w:rPr>
          <w:b/>
          <w:color w:val="FF0000"/>
          <w:szCs w:val="24"/>
        </w:rPr>
      </w:pPr>
    </w:p>
    <w:sectPr w:rsidR="007A72C4" w:rsidRPr="007A72C4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B" w:rsidRDefault="00A422FB">
      <w:r>
        <w:separator/>
      </w:r>
    </w:p>
  </w:endnote>
  <w:endnote w:type="continuationSeparator" w:id="0">
    <w:p w:rsidR="00A422FB" w:rsidRDefault="00A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B" w:rsidRDefault="00A422FB">
      <w:r>
        <w:separator/>
      </w:r>
    </w:p>
  </w:footnote>
  <w:footnote w:type="continuationSeparator" w:id="0">
    <w:p w:rsidR="00A422FB" w:rsidRDefault="00A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1AC2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07C2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0A61"/>
    <w:rsid w:val="006D420A"/>
    <w:rsid w:val="006E5D7F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E740B"/>
    <w:rsid w:val="009F1924"/>
    <w:rsid w:val="00A04668"/>
    <w:rsid w:val="00A104DA"/>
    <w:rsid w:val="00A3356C"/>
    <w:rsid w:val="00A422FB"/>
    <w:rsid w:val="00A6282C"/>
    <w:rsid w:val="00AD205E"/>
    <w:rsid w:val="00AE638E"/>
    <w:rsid w:val="00AF3019"/>
    <w:rsid w:val="00B50273"/>
    <w:rsid w:val="00B56D43"/>
    <w:rsid w:val="00BE0964"/>
    <w:rsid w:val="00BE312E"/>
    <w:rsid w:val="00C064D6"/>
    <w:rsid w:val="00C150CE"/>
    <w:rsid w:val="00C233BB"/>
    <w:rsid w:val="00C27D95"/>
    <w:rsid w:val="00C30D3E"/>
    <w:rsid w:val="00C56E8A"/>
    <w:rsid w:val="00C62546"/>
    <w:rsid w:val="00C86CCB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E119B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uiPriority w:val="20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uiPriority w:val="20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2020-08-17T07:58:00Z</dcterms:modified>
</cp:coreProperties>
</file>