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142815">
        <w:rPr>
          <w:rFonts w:eastAsia="Times New Roman"/>
          <w:b/>
          <w:color w:val="00B0F0"/>
          <w:szCs w:val="24"/>
        </w:rPr>
        <w:t>2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142815" w:rsidRPr="00142815" w:rsidRDefault="00142815" w:rsidP="00142815">
      <w:pPr>
        <w:tabs>
          <w:tab w:val="left" w:pos="2708"/>
          <w:tab w:val="left" w:pos="5138"/>
          <w:tab w:val="left" w:pos="7569"/>
        </w:tabs>
        <w:jc w:val="center"/>
        <w:rPr>
          <w:b/>
          <w:color w:val="FF0000"/>
          <w:szCs w:val="24"/>
        </w:rPr>
      </w:pPr>
      <w:r w:rsidRPr="00142815">
        <w:rPr>
          <w:b/>
          <w:color w:val="FF0000"/>
          <w:szCs w:val="24"/>
        </w:rPr>
        <w:t>SỰ PHÂN BỐ DÂN CƯ. CÁC CHỦNG TỘC TRÊN THẾ GIỚI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Dân cư phân bố thưa thớt ở những khu vực nào sau đây?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đồng bằng.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các trục giao thông lớn.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ven biển, các con sông lớn.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hoang mạc, miền núi, hải đảo.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Dân cư thế giới phân bố như thế nào?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Đều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Không đều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Tất cả mọi nơi đều đông đúc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Giống nhau ở mọi nơi.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Dân cư thế giới thường tập trung đông đúc ở khu vực địa hình đồng bằng vì: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tập trung nguồn tài nguyên khoáng sản giàu có.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thuận lợi cho cư trú, giao lưu phát triển kinh tế.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khí hậu mát mẻ, ổn định.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ít chịu ảnh hưởng của thiên tai.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Đặc điểm bên ngoài dễ phân biệt nhất giữa các chủng tộc chính trên thế giới là: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bàn tay.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màu da.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môi.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lông mày.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Đặc điểm ngoại hình của chủng tộc Ơ-rô-pê-ô-ít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Da vàng, tóc đen.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Da vàng, tóc vàng.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Da đen, tóc đen.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 Da trắng, tóc xoăn.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 Khu vực nào sau đây có dân cư thưa thớt?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Đông Nam Bra-xin.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Tây Âu và Trung Âu.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Đông Nam Á.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 Bắc Á.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Khu vực nào sau đây có dân cư thưa thớt?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Đông Nam Bra-xin.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Tây Âu và Trung Âu.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Đông Nam Á.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Bắc Á.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Nhân tố nào sau đây tác động đến sự mở rộng phạm vi phân bố dân cư trên Trái Đất?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tài nguyên thiên nhiên.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tiến bộ khoa học kĩ thuật.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sự gia tăng dân số.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chính sách phân bố dân cư.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Tình hình phân bố dân cư của 1 địa phương, một nước được thể hiện qua: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mật độ dân số.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tổng số dân.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gia tăng dân số tự nhiên.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tháp dân số.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 Những khu vực tập trung đông dân cư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Đông Á, Đông Nam Á, Bắc Phi.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Bắc Á, Bắc Phi, Đông Bắc Hoa Kì.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Nam Á, Bắc Á, Bắc Mĩ.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 Nam Á, Đông Á, Đông Bắc Hoa Kì.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Trên thế giới có bao nhiêu chủng tộc chính?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Hai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Ba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Bốn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Năm.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Dân cư đông đúc ở những nơi nào?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Nông thôn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Đồi núi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Nội địa</w:t>
      </w:r>
    </w:p>
    <w:p w:rsidR="006928A3" w:rsidRPr="00532314" w:rsidRDefault="006928A3" w:rsidP="006928A3">
      <w:pPr>
        <w:shd w:val="clear" w:color="auto" w:fill="FFFFFF"/>
        <w:spacing w:line="510" w:lineRule="atLeast"/>
        <w:ind w:firstLine="283"/>
        <w:outlineLvl w:val="5"/>
        <w:rPr>
          <w:bCs/>
          <w:color w:val="000000"/>
          <w:sz w:val="26"/>
          <w:szCs w:val="26"/>
        </w:rPr>
      </w:pP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Đồng bằng, ven biển</w:t>
      </w:r>
    </w:p>
    <w:p w:rsidR="006928A3" w:rsidRDefault="006928A3" w:rsidP="006928A3">
      <w:pPr>
        <w:ind w:firstLine="283"/>
      </w:pPr>
      <w:r w:rsidRPr="00532314">
        <w:rPr>
          <w:color w:val="000000"/>
          <w:sz w:val="26"/>
          <w:szCs w:val="26"/>
        </w:rPr>
        <w:t>   D. Tây Âu và Trung Âu, Tây Phi.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Những khu vực tập trung đông dân cư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Đông Á, Đông Nam Á, Bắc Phi.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Bắc Á, Bắc Phi, Đông Bắc Hoa Kì.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lastRenderedPageBreak/>
        <w:t xml:space="preserve">C. </w:t>
      </w:r>
      <w:r w:rsidRPr="00532314">
        <w:rPr>
          <w:color w:val="000000"/>
          <w:sz w:val="26"/>
          <w:szCs w:val="26"/>
        </w:rPr>
        <w:t>Nam Á, Bắc Á, Bắc Mĩ.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Nam Á, Đông Á, Đông Bắc Hoa Kì.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Tình hình phân bố dân cư của một địa phương, một nước được thể hiện qua: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bCs/>
          <w:color w:val="3366FF"/>
          <w:szCs w:val="26"/>
        </w:rPr>
        <w:t xml:space="preserve">A. </w:t>
      </w:r>
      <w:r w:rsidRPr="00532314">
        <w:rPr>
          <w:bCs/>
          <w:color w:val="000000"/>
          <w:sz w:val="26"/>
          <w:szCs w:val="26"/>
        </w:rPr>
        <w:t> mật độ dân số.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tổng số dân.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gia tăng dân số tự nhiên.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tháp dân số.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Dân cư thế giới thường tập trung đông đúc ở khu vực địa hình đồng bằng vì: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tập trung nguồn tài nguyên khoáng sản giàu có.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thuận lợi cho cư trú, giao lưu phát triển kinh tế.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khí hậu mát mẻ, ổn định.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ít chịu ảnh hưởng của thiên tai.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Đặc điểm ngoại hình của chủng tộc Môn-gô-lô-it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Da vàng, tóc đen.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Da vàng, tóc vàng.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Da đen, tóc đen.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Da trắng, tóc xoăn.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Đặc điểm bên ngoài dễ phân biệt nhất giữa các chủng tộc chính trên thế giới là: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bàn tay.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màu da.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môi.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lông mày.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 Dân cư phân bố thưa thớt ở những khu vực nào sau đây?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đồng bằng.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các trục giao thông lớn.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ven biển, các con sông lớn.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 hoang mạc, miền núi, hải đảo.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Châu lục tập trung dân cư đông đúc nhất thế giới là: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châu Âu.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châu Á.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châu Mĩ.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châu Phi.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Nhân tố nào sau đây tác động đến sự mở rộng phạm vi phân bố dân cư trên Trái Đất?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tài nguyên thiên nhiên.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tiến bộ khoa học kĩ thuật.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sự gia tăng dân số.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chính sách phân bố dân cư.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Hai khu vực có mật độ dân số cao nhất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Đông Bắc Hoa Kì, Nam Á.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Nam Á, Đông Á.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Đông Nam Á, Đông Á.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Tây Âu và Trung Âu, Tây Phi.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Châu lục tập trung dân cư đông đúc nhất thế giới là: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châu Âu.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châu Á.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châu Mĩ.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châu Phi.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Hai khu vực có mật độ dân số cao nhất là:</w:t>
      </w:r>
    </w:p>
    <w:p w:rsidR="006928A3" w:rsidRDefault="006928A3" w:rsidP="006928A3">
      <w:pPr>
        <w:tabs>
          <w:tab w:val="left" w:pos="3516"/>
          <w:tab w:val="left" w:pos="6755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Đông Bắc Hoa Kì, Nam Á.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Nam Á, Đông Á.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Đông Nam Á, Đông Á.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Người ta dựa vào yếu tố nào  để phân chia các chủng tộc trên thế giới?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Vóc dáng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Thể lực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Cấu tạo bên trong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Đặc điểm hình thái.</w:t>
      </w:r>
    </w:p>
    <w:p w:rsidR="00346387" w:rsidRPr="00346387" w:rsidRDefault="00346387" w:rsidP="00346387">
      <w:pPr>
        <w:ind w:firstLine="283"/>
        <w:jc w:val="both"/>
        <w:rPr>
          <w:szCs w:val="24"/>
        </w:rPr>
      </w:pPr>
      <w:bookmarkStart w:id="0" w:name="_GoBack"/>
      <w:bookmarkEnd w:id="0"/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6928A3" w:rsidRPr="00346387" w:rsidRDefault="006928A3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13AB7" w:rsidRDefault="00713AB7" w:rsidP="00346387">
      <w:pPr>
        <w:jc w:val="center"/>
        <w:rPr>
          <w:b/>
          <w:color w:val="FF0000"/>
          <w:szCs w:val="24"/>
        </w:rPr>
      </w:pPr>
    </w:p>
    <w:p w:rsidR="006928A3" w:rsidRPr="00346387" w:rsidRDefault="006928A3" w:rsidP="00346387">
      <w:pPr>
        <w:jc w:val="center"/>
        <w:rPr>
          <w:b/>
          <w:color w:val="FF0000"/>
          <w:szCs w:val="24"/>
        </w:rPr>
      </w:pPr>
    </w:p>
    <w:sectPr w:rsidR="006928A3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5C" w:rsidRDefault="001B545C">
      <w:r>
        <w:separator/>
      </w:r>
    </w:p>
  </w:endnote>
  <w:endnote w:type="continuationSeparator" w:id="0">
    <w:p w:rsidR="001B545C" w:rsidRDefault="001B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5C" w:rsidRDefault="001B545C">
      <w:r>
        <w:separator/>
      </w:r>
    </w:p>
  </w:footnote>
  <w:footnote w:type="continuationSeparator" w:id="0">
    <w:p w:rsidR="001B545C" w:rsidRDefault="001B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2020-08-14T04:29:00Z</dcterms:modified>
</cp:coreProperties>
</file>