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C5" w:rsidRPr="00F42A29" w:rsidRDefault="003B52C5" w:rsidP="003B52C5">
      <w:pPr>
        <w:jc w:val="center"/>
        <w:rPr>
          <w:rFonts w:eastAsia="Calibri"/>
          <w:b/>
          <w:sz w:val="28"/>
          <w:szCs w:val="24"/>
          <w:lang w:val="pt-BR"/>
        </w:rPr>
      </w:pPr>
      <w:r w:rsidRPr="00F42A29">
        <w:rPr>
          <w:rFonts w:eastAsia="Calibri"/>
          <w:b/>
          <w:sz w:val="28"/>
          <w:szCs w:val="24"/>
          <w:lang w:val="pt-BR"/>
        </w:rPr>
        <w:t>MA TRẬ</w:t>
      </w:r>
      <w:r>
        <w:rPr>
          <w:rFonts w:eastAsia="Calibri"/>
          <w:b/>
          <w:sz w:val="28"/>
          <w:szCs w:val="24"/>
          <w:lang w:val="pt-BR"/>
        </w:rPr>
        <w:t>N KIỂM TRA GIỮA HỌC KÌ II NĂM HỌC 2020-2021</w:t>
      </w:r>
    </w:p>
    <w:p w:rsidR="003B52C5" w:rsidRDefault="003B52C5" w:rsidP="003B52C5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Môn </w:t>
      </w:r>
      <w:r w:rsidRPr="00F42A29">
        <w:rPr>
          <w:rFonts w:eastAsia="Calibri"/>
          <w:b/>
          <w:sz w:val="28"/>
          <w:szCs w:val="24"/>
        </w:rPr>
        <w:t xml:space="preserve">Lịch Sử  </w:t>
      </w:r>
      <w:r>
        <w:rPr>
          <w:rFonts w:eastAsia="Calibri"/>
          <w:b/>
          <w:sz w:val="28"/>
          <w:szCs w:val="24"/>
        </w:rPr>
        <w:t>l</w:t>
      </w:r>
      <w:r w:rsidRPr="00F42A29">
        <w:rPr>
          <w:rFonts w:eastAsia="Calibri"/>
          <w:b/>
          <w:sz w:val="28"/>
          <w:szCs w:val="24"/>
        </w:rPr>
        <w:t>ớ</w:t>
      </w:r>
      <w:r>
        <w:rPr>
          <w:rFonts w:eastAsia="Calibri"/>
          <w:b/>
          <w:sz w:val="28"/>
          <w:szCs w:val="24"/>
        </w:rPr>
        <w:t>p</w:t>
      </w:r>
      <w:r w:rsidRPr="00F42A29">
        <w:rPr>
          <w:rFonts w:eastAsia="Calibri"/>
          <w:b/>
          <w:sz w:val="28"/>
          <w:szCs w:val="24"/>
        </w:rPr>
        <w:t xml:space="preserve"> 9</w:t>
      </w:r>
    </w:p>
    <w:p w:rsidR="003B52C5" w:rsidRPr="00E15B5A" w:rsidRDefault="003B52C5" w:rsidP="003B52C5">
      <w:pPr>
        <w:pStyle w:val="msonospacing0"/>
        <w:jc w:val="center"/>
        <w:rPr>
          <w:b/>
          <w:sz w:val="24"/>
          <w:szCs w:val="24"/>
        </w:rPr>
      </w:pPr>
      <w:r w:rsidRPr="00E15B5A">
        <w:rPr>
          <w:i/>
          <w:sz w:val="24"/>
          <w:szCs w:val="24"/>
        </w:rPr>
        <w:t>(Kèm theo Công văn số 1749/SGDĐT-GDTrH ngày 13/10/2020 của Sở GDĐT Quảng Nam)</w:t>
      </w:r>
    </w:p>
    <w:p w:rsidR="003B52C5" w:rsidRPr="00E15B5A" w:rsidRDefault="003B52C5">
      <w:pPr>
        <w:tabs>
          <w:tab w:val="left" w:pos="8565"/>
        </w:tabs>
        <w:jc w:val="center"/>
        <w:rPr>
          <w:b/>
          <w:sz w:val="24"/>
          <w:szCs w:val="24"/>
        </w:rPr>
      </w:pPr>
    </w:p>
    <w:tbl>
      <w:tblPr>
        <w:tblStyle w:val="a0"/>
        <w:tblW w:w="13497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4470"/>
        <w:gridCol w:w="705"/>
        <w:gridCol w:w="836"/>
        <w:gridCol w:w="836"/>
        <w:gridCol w:w="702"/>
        <w:gridCol w:w="700"/>
        <w:gridCol w:w="702"/>
        <w:gridCol w:w="699"/>
        <w:gridCol w:w="702"/>
        <w:gridCol w:w="1230"/>
      </w:tblGrid>
      <w:tr w:rsidR="00422040" w:rsidRPr="00E15B5A">
        <w:tc>
          <w:tcPr>
            <w:tcW w:w="6385" w:type="dxa"/>
            <w:gridSpan w:val="2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Tên chủ đề</w:t>
            </w:r>
          </w:p>
        </w:tc>
        <w:tc>
          <w:tcPr>
            <w:tcW w:w="5882" w:type="dxa"/>
            <w:gridSpan w:val="8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Cấp độ tư duy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Cộng</w:t>
            </w:r>
          </w:p>
        </w:tc>
      </w:tr>
      <w:tr w:rsidR="00422040" w:rsidRPr="00E15B5A">
        <w:tc>
          <w:tcPr>
            <w:tcW w:w="6385" w:type="dxa"/>
            <w:gridSpan w:val="2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22040" w:rsidRPr="00E15B5A">
        <w:tc>
          <w:tcPr>
            <w:tcW w:w="6385" w:type="dxa"/>
            <w:gridSpan w:val="2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TL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TN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TL</w:t>
            </w: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TN</w:t>
            </w:r>
          </w:p>
        </w:tc>
        <w:tc>
          <w:tcPr>
            <w:tcW w:w="700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TL</w:t>
            </w: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TN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TL</w:t>
            </w: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TN</w:t>
            </w: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 w:val="restart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1.VIỆT NAM TRONG NHỮNG NĂM 1919-1930</w:t>
            </w: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Những hoạt động của Nguyễn Ái Quốc ở nước Pháp và Trung Quốc (1919-1925).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1</w:t>
            </w: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10%</w:t>
            </w: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Ý nghĩa những hoạt động.</w:t>
            </w:r>
          </w:p>
          <w:p w:rsidR="00422040" w:rsidRPr="00E15B5A" w:rsidRDefault="00422040">
            <w:pPr>
              <w:tabs>
                <w:tab w:val="left" w:pos="8565"/>
              </w:tabs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2.VIỆT NAM TRONG NHỮNG NĂM 1930-1939</w:t>
            </w: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Đỉnh cao phong trào cách mạng 1930-1931.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4</w:t>
            </w: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40%</w:t>
            </w:r>
          </w:p>
        </w:tc>
      </w:tr>
      <w:tr w:rsidR="00422040" w:rsidRPr="00E15B5A">
        <w:trPr>
          <w:trHeight w:val="317"/>
        </w:trPr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Ý nghĩa sự ra đời của Đảng Cộng sản Việt Nam.Vai trò của Nguyễn Ái Quốc.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restart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½</w:t>
            </w: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½</w:t>
            </w: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rPr>
          <w:trHeight w:val="317"/>
        </w:trPr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422040" w:rsidRPr="00E15B5A" w:rsidRDefault="0042204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Chủ trương của Đảng năm 1936-1939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Hình thức và phương pháp đấu tranh của đảng 1930-1931 và 1936-1939.</w:t>
            </w:r>
          </w:p>
          <w:p w:rsidR="00422040" w:rsidRPr="00E15B5A" w:rsidRDefault="00422040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3.VIỆT NAM TRONG NHỮNG NĂM 1939-1945</w:t>
            </w: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-Nhiệm vụ của cách mạng Việt Nam trong những năm 1939-1945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3,0</w:t>
            </w: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30%</w:t>
            </w: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-Thời cơ cuộc Tổng khởi nghĩa tháng Tám bùng nổ.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-Nguyên nhân thắng lợi và ý nghĩa lịch sử của cuộc cách mạng tháng Tám năm 1945.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Các sự kiện chính của Cách mạng tháng Tám.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 xml:space="preserve">4.VIỆT NAM TRONG </w:t>
            </w:r>
            <w:r w:rsidRPr="00E15B5A">
              <w:rPr>
                <w:b/>
                <w:sz w:val="24"/>
                <w:szCs w:val="24"/>
              </w:rPr>
              <w:lastRenderedPageBreak/>
              <w:t>NHỮNG NĂM 1945-1954</w:t>
            </w: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lastRenderedPageBreak/>
              <w:t>- Đường lối ngoại giao của Đảng trong những năm 1946-1954.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t>2</w:t>
            </w:r>
          </w:p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sz w:val="24"/>
                <w:szCs w:val="24"/>
              </w:rPr>
            </w:pPr>
            <w:r w:rsidRPr="00E15B5A">
              <w:rPr>
                <w:b/>
                <w:sz w:val="24"/>
                <w:szCs w:val="24"/>
              </w:rPr>
              <w:lastRenderedPageBreak/>
              <w:t>20%</w:t>
            </w: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Hoàn cảnh bùng nổ cuộc kháng chiến toàn quốc chống thực dân Pháp (19/12/1946)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Những khó khăn của ta sau Cách mạng tháng Tám 1945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Nhiệm vụ cơ bản của cách mạng ta sau Cách mạng tháng Tám 1945.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- Ý nghĩa chiến thắng của ta trong cuộc kháng chiến chống Pháp.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1915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422040" w:rsidRPr="00E15B5A" w:rsidRDefault="00C31961" w:rsidP="00A15435">
            <w:pPr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 xml:space="preserve">- </w:t>
            </w:r>
            <w:r w:rsidR="00A15435" w:rsidRPr="00E15B5A">
              <w:rPr>
                <w:sz w:val="24"/>
                <w:szCs w:val="24"/>
              </w:rPr>
              <w:t>Ý nghĩa</w:t>
            </w:r>
            <w:r w:rsidRPr="00E15B5A">
              <w:rPr>
                <w:sz w:val="24"/>
                <w:szCs w:val="24"/>
              </w:rPr>
              <w:t xml:space="preserve"> việc kí kết các Hiệp định của ta trong những năm 1946-1954.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  <w:r w:rsidRPr="00E15B5A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22040" w:rsidRPr="00E15B5A" w:rsidRDefault="00422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422040" w:rsidRPr="00E15B5A">
        <w:tc>
          <w:tcPr>
            <w:tcW w:w="6385" w:type="dxa"/>
            <w:gridSpan w:val="2"/>
            <w:shd w:val="clear" w:color="auto" w:fill="auto"/>
          </w:tcPr>
          <w:p w:rsidR="00422040" w:rsidRPr="00E15B5A" w:rsidRDefault="00C31961">
            <w:pPr>
              <w:rPr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Tổng số câu hỏi</w:t>
            </w:r>
          </w:p>
        </w:tc>
        <w:tc>
          <w:tcPr>
            <w:tcW w:w="705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36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½</w:t>
            </w: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A15435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½</w:t>
            </w:r>
          </w:p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422040" w:rsidRPr="00E15B5A" w:rsidRDefault="00422040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422040" w:rsidRPr="00E15B5A" w:rsidRDefault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17</w:t>
            </w:r>
          </w:p>
        </w:tc>
      </w:tr>
      <w:tr w:rsidR="00C31961" w:rsidRPr="00E15B5A" w:rsidTr="00DC2CDD">
        <w:tc>
          <w:tcPr>
            <w:tcW w:w="6385" w:type="dxa"/>
            <w:gridSpan w:val="2"/>
            <w:shd w:val="clear" w:color="auto" w:fill="auto"/>
          </w:tcPr>
          <w:p w:rsidR="00C31961" w:rsidRPr="00E15B5A" w:rsidRDefault="00C31961" w:rsidP="00C31961">
            <w:pPr>
              <w:rPr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Số điểm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C31961" w:rsidRPr="00E15B5A" w:rsidTr="00FD64BD">
        <w:tc>
          <w:tcPr>
            <w:tcW w:w="6385" w:type="dxa"/>
            <w:gridSpan w:val="2"/>
            <w:shd w:val="clear" w:color="auto" w:fill="auto"/>
            <w:vAlign w:val="center"/>
          </w:tcPr>
          <w:p w:rsidR="00C31961" w:rsidRPr="00E15B5A" w:rsidRDefault="00C31961" w:rsidP="00C31961">
            <w:pPr>
              <w:rPr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Tỉ lệ %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40%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30%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20%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230" w:type="dxa"/>
            <w:shd w:val="clear" w:color="auto" w:fill="auto"/>
          </w:tcPr>
          <w:p w:rsidR="00C31961" w:rsidRPr="00E15B5A" w:rsidRDefault="00C31961" w:rsidP="00C31961">
            <w:pPr>
              <w:tabs>
                <w:tab w:val="left" w:pos="856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E15B5A">
              <w:rPr>
                <w:b/>
                <w:color w:val="FF0000"/>
                <w:sz w:val="24"/>
                <w:szCs w:val="24"/>
              </w:rPr>
              <w:t>100%</w:t>
            </w:r>
          </w:p>
        </w:tc>
      </w:tr>
    </w:tbl>
    <w:p w:rsidR="00422040" w:rsidRPr="00E15B5A" w:rsidRDefault="00422040">
      <w:pPr>
        <w:tabs>
          <w:tab w:val="left" w:pos="8565"/>
        </w:tabs>
        <w:jc w:val="center"/>
        <w:rPr>
          <w:b/>
          <w:sz w:val="24"/>
          <w:szCs w:val="24"/>
        </w:rPr>
      </w:pPr>
    </w:p>
    <w:p w:rsidR="00A15435" w:rsidRDefault="00A15435">
      <w:pPr>
        <w:tabs>
          <w:tab w:val="left" w:pos="8565"/>
        </w:tabs>
        <w:jc w:val="center"/>
        <w:rPr>
          <w:b/>
          <w:sz w:val="24"/>
          <w:szCs w:val="24"/>
        </w:rPr>
      </w:pPr>
    </w:p>
    <w:p w:rsidR="00A15435" w:rsidRDefault="00A15435">
      <w:pPr>
        <w:tabs>
          <w:tab w:val="left" w:pos="8565"/>
        </w:tabs>
        <w:jc w:val="center"/>
        <w:rPr>
          <w:b/>
          <w:sz w:val="24"/>
          <w:szCs w:val="24"/>
        </w:rPr>
      </w:pPr>
    </w:p>
    <w:p w:rsidR="00422040" w:rsidRDefault="00422040">
      <w:pPr>
        <w:tabs>
          <w:tab w:val="left" w:pos="8565"/>
        </w:tabs>
        <w:jc w:val="center"/>
        <w:rPr>
          <w:b/>
          <w:sz w:val="24"/>
          <w:szCs w:val="24"/>
        </w:rPr>
      </w:pPr>
    </w:p>
    <w:p w:rsidR="00422040" w:rsidRDefault="00C31961">
      <w:pPr>
        <w:tabs>
          <w:tab w:val="left" w:pos="856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---------------------------------------------------------------------------------</w:t>
      </w:r>
    </w:p>
    <w:sectPr w:rsidR="00422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FB" w:rsidRDefault="00FA2CFB" w:rsidP="00032D40">
      <w:r>
        <w:separator/>
      </w:r>
    </w:p>
  </w:endnote>
  <w:endnote w:type="continuationSeparator" w:id="0">
    <w:p w:rsidR="00FA2CFB" w:rsidRDefault="00FA2CFB" w:rsidP="000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E" w:rsidRDefault="0057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40" w:rsidRPr="00B46074" w:rsidRDefault="00032D40" w:rsidP="00032D40">
    <w:pPr>
      <w:pStyle w:val="Footer"/>
      <w:pBdr>
        <w:top w:val="thinThickSmallGap" w:sz="24" w:space="1" w:color="823B0B"/>
      </w:pBdr>
      <w:tabs>
        <w:tab w:val="clear" w:pos="9360"/>
        <w:tab w:val="right" w:pos="14317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E" w:rsidRDefault="0057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FB" w:rsidRDefault="00FA2CFB" w:rsidP="00032D40">
      <w:r>
        <w:separator/>
      </w:r>
    </w:p>
  </w:footnote>
  <w:footnote w:type="continuationSeparator" w:id="0">
    <w:p w:rsidR="00FA2CFB" w:rsidRDefault="00FA2CFB" w:rsidP="0003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E" w:rsidRDefault="0057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40" w:rsidRDefault="00032D40" w:rsidP="00032D4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FE" w:rsidRDefault="00573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40"/>
    <w:rsid w:val="00032D40"/>
    <w:rsid w:val="003B52C5"/>
    <w:rsid w:val="00422040"/>
    <w:rsid w:val="005733FE"/>
    <w:rsid w:val="00A15435"/>
    <w:rsid w:val="00C31961"/>
    <w:rsid w:val="00E15B5A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A2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rsid w:val="00B021C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spacing0">
    <w:name w:val="msonospacing"/>
    <w:rsid w:val="003B52C5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3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D40"/>
  </w:style>
  <w:style w:type="paragraph" w:styleId="Footer">
    <w:name w:val="footer"/>
    <w:basedOn w:val="Normal"/>
    <w:link w:val="FooterChar"/>
    <w:uiPriority w:val="99"/>
    <w:unhideWhenUsed/>
    <w:rsid w:val="0003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l1/9vLS93/U/fW7etGSdVpDkQ==">AMUW2mVLVyxoSuXj0VFQ4EOsLddpG4Q/kPtjD3Fuh5MK4NKqnkodNAXfYBBmyWNz5Nx9GCHG3QLwPcjNk2CSAJpqa/zBPnNgQ2gnWitbIi2q3BGtSkhK++FqfCEyBFIGbhuidGA7LbfvFu8zZHj1HHPHx2kdIjBjUA==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>www.thuvienhoclieu.com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2021-03-11T06:47:00Z</dcterms:created>
  <dcterms:modified xsi:type="dcterms:W3CDTF">2021-03-11T06:47:00Z</dcterms:modified>
</cp:coreProperties>
</file>