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B8" w:rsidRPr="004315BF" w:rsidRDefault="009B49B8" w:rsidP="009B49B8">
      <w:pPr>
        <w:jc w:val="center"/>
        <w:rPr>
          <w:b/>
          <w:sz w:val="26"/>
          <w:szCs w:val="22"/>
          <w:lang w:val="it-IT"/>
        </w:rPr>
      </w:pPr>
      <w:r w:rsidRPr="000B3905">
        <w:rPr>
          <w:b/>
          <w:color w:val="FF0000"/>
          <w:shd w:val="clear" w:color="auto" w:fill="92D050"/>
          <w:lang w:val="it-IT"/>
        </w:rPr>
        <w:t xml:space="preserve">MA TRẬN </w:t>
      </w:r>
      <w:r w:rsidRPr="000B3905">
        <w:rPr>
          <w:b/>
          <w:color w:val="FF0000"/>
          <w:shd w:val="clear" w:color="auto" w:fill="92D050"/>
        </w:rPr>
        <w:t xml:space="preserve">KIỂM TRA GIỮA HỌC KÌ </w:t>
      </w:r>
      <w:r w:rsidRPr="000B3905">
        <w:rPr>
          <w:b/>
          <w:color w:val="FF0000"/>
          <w:shd w:val="clear" w:color="auto" w:fill="92D050"/>
          <w:lang w:val="it-IT"/>
        </w:rPr>
        <w:t xml:space="preserve">I </w:t>
      </w:r>
      <w:r w:rsidRPr="000B3905">
        <w:rPr>
          <w:b/>
          <w:color w:val="FF0000"/>
          <w:shd w:val="clear" w:color="auto" w:fill="92D050"/>
        </w:rPr>
        <w:t xml:space="preserve"> NĂM HỌC 2020-202</w:t>
      </w:r>
      <w:r w:rsidRPr="000B3905">
        <w:rPr>
          <w:b/>
          <w:color w:val="FF0000"/>
          <w:shd w:val="clear" w:color="auto" w:fill="92D050"/>
          <w:lang w:val="it-IT"/>
        </w:rPr>
        <w:t>1</w:t>
      </w:r>
    </w:p>
    <w:p w:rsidR="009B49B8" w:rsidRPr="004315BF" w:rsidRDefault="009B49B8" w:rsidP="009B49B8">
      <w:pPr>
        <w:jc w:val="center"/>
        <w:rPr>
          <w:b/>
        </w:rPr>
      </w:pPr>
      <w:r w:rsidRPr="000B3905">
        <w:rPr>
          <w:b/>
          <w:shd w:val="clear" w:color="auto" w:fill="C00000"/>
        </w:rPr>
        <w:t>Môn: HÓA HỌC - LỚP 10</w:t>
      </w:r>
      <w:r w:rsidRPr="004315BF">
        <w:rPr>
          <w:b/>
        </w:rPr>
        <w:t xml:space="preserve"> </w:t>
      </w:r>
    </w:p>
    <w:p w:rsidR="004315BF" w:rsidRPr="004315BF" w:rsidRDefault="004315BF" w:rsidP="009B49B8">
      <w:pPr>
        <w:jc w:val="center"/>
        <w:rPr>
          <w:b/>
        </w:rPr>
      </w:pPr>
      <w:bookmarkStart w:id="0" w:name="_GoBack"/>
      <w:bookmarkEnd w:id="0"/>
    </w:p>
    <w:p w:rsidR="00F0034D" w:rsidRPr="004315BF" w:rsidRDefault="00F0034D" w:rsidP="00FC0444">
      <w:pPr>
        <w:jc w:val="center"/>
        <w:rPr>
          <w:b/>
          <w:sz w:val="2"/>
          <w:szCs w:val="16"/>
          <w:lang w:val="sv-SE"/>
        </w:rPr>
      </w:pPr>
    </w:p>
    <w:p w:rsidR="004315BF" w:rsidRPr="004315BF" w:rsidRDefault="004315BF" w:rsidP="00FC0444">
      <w:pPr>
        <w:jc w:val="center"/>
        <w:rPr>
          <w:b/>
          <w:sz w:val="2"/>
          <w:szCs w:val="16"/>
          <w:lang w:val="sv-S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136"/>
        <w:gridCol w:w="3036"/>
        <w:gridCol w:w="2977"/>
        <w:gridCol w:w="923"/>
        <w:gridCol w:w="1856"/>
        <w:gridCol w:w="992"/>
        <w:gridCol w:w="709"/>
        <w:gridCol w:w="923"/>
        <w:gridCol w:w="795"/>
        <w:gridCol w:w="15"/>
        <w:gridCol w:w="1441"/>
      </w:tblGrid>
      <w:tr w:rsidR="00B15910" w:rsidRPr="004315BF" w:rsidTr="00BE4F8A">
        <w:trPr>
          <w:trHeight w:val="266"/>
          <w:tblHeader/>
        </w:trPr>
        <w:tc>
          <w:tcPr>
            <w:tcW w:w="1750" w:type="dxa"/>
            <w:gridSpan w:val="2"/>
            <w:vMerge w:val="restart"/>
            <w:vAlign w:val="center"/>
          </w:tcPr>
          <w:p w:rsidR="00D707E3" w:rsidRPr="004315BF" w:rsidRDefault="00D707E3" w:rsidP="001570AF">
            <w:pPr>
              <w:jc w:val="center"/>
              <w:rPr>
                <w:b/>
                <w:lang w:val="sv-SE"/>
              </w:rPr>
            </w:pPr>
            <w:r w:rsidRPr="004315BF">
              <w:rPr>
                <w:b/>
                <w:lang w:val="sv-SE"/>
              </w:rPr>
              <w:t>Nội dung kiến thức của chương</w:t>
            </w:r>
          </w:p>
        </w:tc>
        <w:tc>
          <w:tcPr>
            <w:tcW w:w="12226" w:type="dxa"/>
            <w:gridSpan w:val="9"/>
          </w:tcPr>
          <w:p w:rsidR="00D707E3" w:rsidRPr="004315BF" w:rsidRDefault="00D707E3" w:rsidP="0006382E">
            <w:pPr>
              <w:jc w:val="center"/>
              <w:rPr>
                <w:b/>
              </w:rPr>
            </w:pPr>
            <w:r w:rsidRPr="004315BF">
              <w:rPr>
                <w:b/>
              </w:rPr>
              <w:t>Mức độ nhận thức</w:t>
            </w:r>
          </w:p>
        </w:tc>
        <w:tc>
          <w:tcPr>
            <w:tcW w:w="1441" w:type="dxa"/>
            <w:vAlign w:val="center"/>
          </w:tcPr>
          <w:p w:rsidR="00D707E3" w:rsidRPr="004315BF" w:rsidRDefault="00D707E3" w:rsidP="001570AF">
            <w:pPr>
              <w:jc w:val="center"/>
              <w:rPr>
                <w:b/>
              </w:rPr>
            </w:pPr>
            <w:r w:rsidRPr="004315BF">
              <w:rPr>
                <w:b/>
              </w:rPr>
              <w:t>Cộng</w:t>
            </w:r>
          </w:p>
        </w:tc>
      </w:tr>
      <w:tr w:rsidR="00B15910" w:rsidRPr="004315BF" w:rsidTr="00BE4F8A">
        <w:trPr>
          <w:trHeight w:val="293"/>
          <w:tblHeader/>
        </w:trPr>
        <w:tc>
          <w:tcPr>
            <w:tcW w:w="1750" w:type="dxa"/>
            <w:gridSpan w:val="2"/>
            <w:vMerge/>
          </w:tcPr>
          <w:p w:rsidR="00D707E3" w:rsidRPr="004315BF" w:rsidRDefault="00D707E3" w:rsidP="0006382E">
            <w:pPr>
              <w:jc w:val="both"/>
              <w:rPr>
                <w:b/>
              </w:rPr>
            </w:pPr>
          </w:p>
        </w:tc>
        <w:tc>
          <w:tcPr>
            <w:tcW w:w="6013" w:type="dxa"/>
            <w:gridSpan w:val="2"/>
            <w:vAlign w:val="center"/>
          </w:tcPr>
          <w:p w:rsidR="00D707E3" w:rsidRPr="004315BF" w:rsidRDefault="00D707E3" w:rsidP="0006382E">
            <w:pPr>
              <w:jc w:val="center"/>
              <w:rPr>
                <w:b/>
              </w:rPr>
            </w:pPr>
            <w:r w:rsidRPr="004315BF">
              <w:rPr>
                <w:b/>
              </w:rPr>
              <w:t>Nhận biết</w:t>
            </w:r>
          </w:p>
        </w:tc>
        <w:tc>
          <w:tcPr>
            <w:tcW w:w="2779" w:type="dxa"/>
            <w:gridSpan w:val="2"/>
            <w:vAlign w:val="center"/>
          </w:tcPr>
          <w:p w:rsidR="00D707E3" w:rsidRPr="004315BF" w:rsidRDefault="00D707E3" w:rsidP="0006382E">
            <w:pPr>
              <w:jc w:val="center"/>
              <w:rPr>
                <w:b/>
              </w:rPr>
            </w:pPr>
            <w:r w:rsidRPr="004315BF">
              <w:rPr>
                <w:b/>
              </w:rPr>
              <w:t>Thông hiểu</w:t>
            </w:r>
          </w:p>
        </w:tc>
        <w:tc>
          <w:tcPr>
            <w:tcW w:w="1701" w:type="dxa"/>
            <w:gridSpan w:val="2"/>
            <w:vAlign w:val="center"/>
          </w:tcPr>
          <w:p w:rsidR="00D707E3" w:rsidRPr="004315BF" w:rsidRDefault="00D707E3" w:rsidP="0006382E">
            <w:pPr>
              <w:jc w:val="center"/>
              <w:rPr>
                <w:b/>
              </w:rPr>
            </w:pPr>
            <w:r w:rsidRPr="004315BF">
              <w:rPr>
                <w:b/>
              </w:rPr>
              <w:t>Vận dụng</w:t>
            </w:r>
          </w:p>
        </w:tc>
        <w:tc>
          <w:tcPr>
            <w:tcW w:w="1718" w:type="dxa"/>
            <w:gridSpan w:val="2"/>
            <w:vAlign w:val="center"/>
          </w:tcPr>
          <w:p w:rsidR="00D707E3" w:rsidRPr="004315BF" w:rsidRDefault="00D707E3" w:rsidP="0006382E">
            <w:pPr>
              <w:jc w:val="center"/>
              <w:rPr>
                <w:b/>
              </w:rPr>
            </w:pPr>
            <w:r w:rsidRPr="004315BF">
              <w:rPr>
                <w:b/>
              </w:rPr>
              <w:t>Vận dụng cao</w:t>
            </w:r>
          </w:p>
        </w:tc>
        <w:tc>
          <w:tcPr>
            <w:tcW w:w="1456" w:type="dxa"/>
            <w:gridSpan w:val="2"/>
          </w:tcPr>
          <w:p w:rsidR="00D707E3" w:rsidRPr="004315BF" w:rsidRDefault="00D707E3" w:rsidP="0006382E">
            <w:pPr>
              <w:jc w:val="both"/>
              <w:rPr>
                <w:b/>
              </w:rPr>
            </w:pPr>
          </w:p>
        </w:tc>
      </w:tr>
      <w:tr w:rsidR="00B15910" w:rsidRPr="004315BF" w:rsidTr="00BE4F8A">
        <w:trPr>
          <w:trHeight w:val="266"/>
          <w:tblHeader/>
        </w:trPr>
        <w:tc>
          <w:tcPr>
            <w:tcW w:w="1750" w:type="dxa"/>
            <w:gridSpan w:val="2"/>
            <w:vMerge/>
          </w:tcPr>
          <w:p w:rsidR="00D707E3" w:rsidRPr="004315BF" w:rsidRDefault="00D707E3" w:rsidP="0006382E">
            <w:pPr>
              <w:jc w:val="both"/>
              <w:rPr>
                <w:b/>
              </w:rPr>
            </w:pPr>
          </w:p>
        </w:tc>
        <w:tc>
          <w:tcPr>
            <w:tcW w:w="3036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TNKQ</w:t>
            </w:r>
          </w:p>
        </w:tc>
        <w:tc>
          <w:tcPr>
            <w:tcW w:w="2977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TL</w:t>
            </w:r>
          </w:p>
        </w:tc>
        <w:tc>
          <w:tcPr>
            <w:tcW w:w="923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TNKQ</w:t>
            </w:r>
          </w:p>
        </w:tc>
        <w:tc>
          <w:tcPr>
            <w:tcW w:w="1856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TL</w:t>
            </w:r>
          </w:p>
        </w:tc>
        <w:tc>
          <w:tcPr>
            <w:tcW w:w="992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TNKQ</w:t>
            </w:r>
          </w:p>
        </w:tc>
        <w:tc>
          <w:tcPr>
            <w:tcW w:w="709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TL</w:t>
            </w:r>
          </w:p>
        </w:tc>
        <w:tc>
          <w:tcPr>
            <w:tcW w:w="923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TNKQ</w:t>
            </w:r>
          </w:p>
        </w:tc>
        <w:tc>
          <w:tcPr>
            <w:tcW w:w="795" w:type="dxa"/>
          </w:tcPr>
          <w:p w:rsidR="00D707E3" w:rsidRPr="004315BF" w:rsidRDefault="00D707E3" w:rsidP="00632220">
            <w:pPr>
              <w:jc w:val="center"/>
              <w:rPr>
                <w:b/>
              </w:rPr>
            </w:pPr>
            <w:r w:rsidRPr="004315BF">
              <w:rPr>
                <w:b/>
              </w:rPr>
              <w:t>TL</w:t>
            </w:r>
          </w:p>
        </w:tc>
        <w:tc>
          <w:tcPr>
            <w:tcW w:w="1456" w:type="dxa"/>
            <w:gridSpan w:val="2"/>
          </w:tcPr>
          <w:p w:rsidR="00D707E3" w:rsidRPr="004315BF" w:rsidRDefault="00D707E3" w:rsidP="0006382E">
            <w:pPr>
              <w:jc w:val="both"/>
              <w:rPr>
                <w:b/>
              </w:rPr>
            </w:pPr>
          </w:p>
        </w:tc>
      </w:tr>
      <w:tr w:rsidR="00B15910" w:rsidRPr="004315BF" w:rsidTr="00BE4F8A">
        <w:trPr>
          <w:trHeight w:val="892"/>
        </w:trPr>
        <w:tc>
          <w:tcPr>
            <w:tcW w:w="614" w:type="dxa"/>
            <w:vMerge w:val="restart"/>
            <w:vAlign w:val="center"/>
          </w:tcPr>
          <w:p w:rsidR="00B15910" w:rsidRPr="004315BF" w:rsidRDefault="00B15910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B15910" w:rsidRPr="004315BF" w:rsidRDefault="00B15910" w:rsidP="00DD11A6">
            <w:pPr>
              <w:jc w:val="both"/>
              <w:rPr>
                <w:b/>
              </w:rPr>
            </w:pPr>
            <w:r w:rsidRPr="004315BF">
              <w:rPr>
                <w:b/>
              </w:rPr>
              <w:t>Nguyên tử</w:t>
            </w:r>
          </w:p>
        </w:tc>
        <w:tc>
          <w:tcPr>
            <w:tcW w:w="6013" w:type="dxa"/>
            <w:gridSpan w:val="2"/>
          </w:tcPr>
          <w:p w:rsidR="00B15910" w:rsidRPr="004315BF" w:rsidRDefault="00B15910" w:rsidP="00DD11A6">
            <w:pPr>
              <w:spacing w:before="20" w:after="20" w:line="223" w:lineRule="auto"/>
              <w:jc w:val="both"/>
            </w:pPr>
            <w:r w:rsidRPr="004315BF">
              <w:t>- Nêu được thành phần nguyên tử và điện tích mỗi loại hạt.</w:t>
            </w:r>
          </w:p>
          <w:p w:rsidR="00B15910" w:rsidRPr="004315BF" w:rsidRDefault="00B15910" w:rsidP="00DD11A6">
            <w:pPr>
              <w:spacing w:before="60" w:after="40" w:line="223" w:lineRule="auto"/>
              <w:jc w:val="both"/>
            </w:pPr>
            <w:r w:rsidRPr="004315BF">
              <w:t xml:space="preserve">- Nêu được kí hiệu nguyên tử dạng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sPre>
            </m:oMath>
            <w:r w:rsidRPr="004315BF">
              <w:t>.</w:t>
            </w:r>
          </w:p>
          <w:p w:rsidR="00B15910" w:rsidRPr="004315BF" w:rsidRDefault="00B15910" w:rsidP="00DD11A6">
            <w:pPr>
              <w:spacing w:before="60" w:after="40" w:line="223" w:lineRule="auto"/>
              <w:jc w:val="both"/>
            </w:pPr>
            <w:r w:rsidRPr="004315BF">
              <w:t>- Nêu được mối liên hệ giữa số p, số e, với số hiệu nguyên tử. Từ số hiệu nguyên tử xác định tên nguyên tố.</w:t>
            </w:r>
          </w:p>
          <w:p w:rsidR="00B15910" w:rsidRPr="004315BF" w:rsidRDefault="00B15910" w:rsidP="00DD11A6">
            <w:pPr>
              <w:spacing w:before="60" w:after="40" w:line="233" w:lineRule="auto"/>
              <w:jc w:val="both"/>
              <w:rPr>
                <w:b/>
                <w:bCs/>
              </w:rPr>
            </w:pPr>
            <w:r w:rsidRPr="004315BF">
              <w:t>- Xác định được số electron tối đa trong một lớp, phân lớp; số phân lớp trong các lớp.</w:t>
            </w:r>
          </w:p>
          <w:p w:rsidR="00B15910" w:rsidRPr="004315BF" w:rsidRDefault="00B15910" w:rsidP="00DD11A6">
            <w:pPr>
              <w:spacing w:before="40" w:after="20" w:line="233" w:lineRule="auto"/>
              <w:jc w:val="both"/>
            </w:pPr>
            <w:r w:rsidRPr="004315BF">
              <w:t>- Xác định được số electron lớp ngoài cùng của nguyên tử.</w:t>
            </w:r>
          </w:p>
          <w:p w:rsidR="00B15910" w:rsidRPr="004315BF" w:rsidRDefault="00B15910" w:rsidP="00DD11A6">
            <w:pPr>
              <w:spacing w:before="40" w:after="20" w:line="233" w:lineRule="auto"/>
              <w:jc w:val="both"/>
              <w:rPr>
                <w:rFonts w:eastAsia="TimesNewRomanPS-BoldMT"/>
                <w:lang w:val="nl-NL"/>
              </w:rPr>
            </w:pPr>
            <w:r w:rsidRPr="004315BF">
              <w:t>- Nêu được khái niệm đồng vị, nguyên tố hóa học.</w:t>
            </w:r>
          </w:p>
        </w:tc>
        <w:tc>
          <w:tcPr>
            <w:tcW w:w="2779" w:type="dxa"/>
            <w:gridSpan w:val="2"/>
          </w:tcPr>
          <w:p w:rsidR="00B15910" w:rsidRPr="004315BF" w:rsidRDefault="00B15910" w:rsidP="00DD11A6">
            <w:pPr>
              <w:jc w:val="both"/>
              <w:rPr>
                <w:spacing w:val="6"/>
                <w:lang w:val="nl-NL"/>
              </w:rPr>
            </w:pPr>
            <w:r w:rsidRPr="004315BF">
              <w:rPr>
                <w:spacing w:val="6"/>
                <w:lang w:val="nl-NL"/>
              </w:rPr>
              <w:t>- Viết kí hiệu nguyên tử từ các đại lượng</w:t>
            </w:r>
            <w:r w:rsidR="00D51B67" w:rsidRPr="004315BF">
              <w:rPr>
                <w:spacing w:val="6"/>
                <w:lang w:val="nl-NL"/>
              </w:rPr>
              <w:t>.</w:t>
            </w:r>
          </w:p>
          <w:p w:rsidR="00B15910" w:rsidRPr="004315BF" w:rsidRDefault="00B15910" w:rsidP="00DD11A6">
            <w:pPr>
              <w:spacing w:before="40" w:after="20" w:line="233" w:lineRule="auto"/>
              <w:jc w:val="both"/>
              <w:rPr>
                <w:spacing w:val="6"/>
                <w:lang w:val="nl-NL"/>
              </w:rPr>
            </w:pPr>
            <w:r w:rsidRPr="004315BF">
              <w:rPr>
                <w:spacing w:val="6"/>
                <w:lang w:val="nl-NL"/>
              </w:rPr>
              <w:t>- Xác định được số khối.</w:t>
            </w:r>
          </w:p>
          <w:p w:rsidR="00B15910" w:rsidRPr="004315BF" w:rsidRDefault="00B15910" w:rsidP="00DD11A6">
            <w:pPr>
              <w:spacing w:before="40" w:after="20" w:line="233" w:lineRule="auto"/>
              <w:jc w:val="both"/>
            </w:pPr>
            <w:r w:rsidRPr="004315BF">
              <w:t xml:space="preserve">- Viết được cấu hình electron nguyên tử. </w:t>
            </w:r>
          </w:p>
          <w:p w:rsidR="00B15910" w:rsidRPr="004315BF" w:rsidRDefault="00B15910" w:rsidP="00DD11A6">
            <w:pPr>
              <w:spacing w:before="40" w:after="20" w:line="233" w:lineRule="auto"/>
              <w:jc w:val="both"/>
            </w:pPr>
            <w:r w:rsidRPr="004315BF">
              <w:t>- Xác định được nguyên tố là kim loại, phi kim hay khí hiếm. Giải thích.</w:t>
            </w:r>
          </w:p>
          <w:p w:rsidR="00B15910" w:rsidRPr="004315BF" w:rsidRDefault="00B15910" w:rsidP="00DD11A6">
            <w:pPr>
              <w:jc w:val="both"/>
              <w:rPr>
                <w:rFonts w:eastAsia="TimesNewRomanPS-BoldMT"/>
                <w:b/>
                <w:lang w:val="nl-NL"/>
              </w:rPr>
            </w:pPr>
          </w:p>
        </w:tc>
        <w:tc>
          <w:tcPr>
            <w:tcW w:w="1701" w:type="dxa"/>
            <w:gridSpan w:val="2"/>
          </w:tcPr>
          <w:p w:rsidR="00B15910" w:rsidRPr="004315BF" w:rsidRDefault="00B15910" w:rsidP="00DD11A6">
            <w:pPr>
              <w:jc w:val="both"/>
              <w:rPr>
                <w:color w:val="000000"/>
                <w:spacing w:val="6"/>
                <w:lang w:val="nl-NL"/>
              </w:rPr>
            </w:pPr>
            <w:r w:rsidRPr="004315BF">
              <w:rPr>
                <w:color w:val="000000"/>
                <w:lang w:val="nl-NL"/>
              </w:rPr>
              <w:t xml:space="preserve">- Giải được các bài tập về mối quan hệ </w:t>
            </w:r>
            <w:r w:rsidRPr="004315BF">
              <w:rPr>
                <w:color w:val="000000"/>
                <w:spacing w:val="6"/>
                <w:lang w:val="nl-NL"/>
              </w:rPr>
              <w:t>giữa các thành phần cấu tạo nguyên tử (p, n, e)</w:t>
            </w:r>
            <w:r w:rsidR="00D51B67" w:rsidRPr="004315BF">
              <w:rPr>
                <w:color w:val="000000"/>
                <w:spacing w:val="6"/>
                <w:lang w:val="nl-NL"/>
              </w:rPr>
              <w:t>.</w:t>
            </w:r>
          </w:p>
          <w:p w:rsidR="00B15910" w:rsidRPr="004315BF" w:rsidRDefault="00B15910" w:rsidP="00DD11A6">
            <w:pPr>
              <w:jc w:val="both"/>
              <w:rPr>
                <w:color w:val="000000"/>
                <w:lang w:val="nl-NL"/>
              </w:rPr>
            </w:pPr>
            <w:r w:rsidRPr="004315BF">
              <w:rPr>
                <w:color w:val="000000"/>
                <w:spacing w:val="6"/>
                <w:lang w:val="nl-NL"/>
              </w:rPr>
              <w:t>- Giải bài tập về đồng vị.</w:t>
            </w:r>
          </w:p>
        </w:tc>
        <w:tc>
          <w:tcPr>
            <w:tcW w:w="1718" w:type="dxa"/>
            <w:gridSpan w:val="2"/>
          </w:tcPr>
          <w:p w:rsidR="00B15910" w:rsidRPr="004315BF" w:rsidRDefault="00B15910" w:rsidP="00DD11A6">
            <w:pPr>
              <w:jc w:val="both"/>
              <w:rPr>
                <w:lang w:val="nl-NL"/>
              </w:rPr>
            </w:pPr>
          </w:p>
        </w:tc>
        <w:tc>
          <w:tcPr>
            <w:tcW w:w="1456" w:type="dxa"/>
            <w:gridSpan w:val="2"/>
          </w:tcPr>
          <w:p w:rsidR="00B15910" w:rsidRPr="004315BF" w:rsidRDefault="00B15910" w:rsidP="00DD11A6">
            <w:pPr>
              <w:jc w:val="both"/>
              <w:rPr>
                <w:lang w:val="nl-NL"/>
              </w:rPr>
            </w:pPr>
          </w:p>
        </w:tc>
      </w:tr>
      <w:tr w:rsidR="00B15910" w:rsidRPr="004315BF" w:rsidTr="00BE4F8A">
        <w:trPr>
          <w:trHeight w:val="206"/>
        </w:trPr>
        <w:tc>
          <w:tcPr>
            <w:tcW w:w="614" w:type="dxa"/>
            <w:vMerge/>
            <w:vAlign w:val="center"/>
          </w:tcPr>
          <w:p w:rsidR="00DD11A6" w:rsidRPr="004315BF" w:rsidRDefault="00DD11A6" w:rsidP="00DD11A6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136" w:type="dxa"/>
            <w:vAlign w:val="center"/>
          </w:tcPr>
          <w:p w:rsidR="00DD11A6" w:rsidRPr="004315BF" w:rsidRDefault="00DD11A6" w:rsidP="00DD11A6">
            <w:pPr>
              <w:jc w:val="both"/>
              <w:rPr>
                <w:bCs/>
                <w:i/>
                <w:iCs/>
              </w:rPr>
            </w:pPr>
            <w:r w:rsidRPr="004315BF">
              <w:rPr>
                <w:bCs/>
                <w:i/>
                <w:iCs/>
              </w:rPr>
              <w:t>Số câu</w:t>
            </w:r>
          </w:p>
        </w:tc>
        <w:tc>
          <w:tcPr>
            <w:tcW w:w="3036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923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1856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1/2</w:t>
            </w:r>
          </w:p>
        </w:tc>
        <w:tc>
          <w:tcPr>
            <w:tcW w:w="923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795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DD11A6" w:rsidRPr="004315BF" w:rsidRDefault="007F3B6A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6</w:t>
            </w:r>
            <w:r w:rsidR="00DD11A6" w:rsidRPr="004315BF">
              <w:rPr>
                <w:b/>
              </w:rPr>
              <w:t xml:space="preserve">TN </w:t>
            </w:r>
            <w:r w:rsidRPr="004315BF">
              <w:rPr>
                <w:b/>
              </w:rPr>
              <w:t>3/2</w:t>
            </w:r>
            <w:r w:rsidR="00DD11A6" w:rsidRPr="004315BF">
              <w:rPr>
                <w:b/>
              </w:rPr>
              <w:t>TL</w:t>
            </w:r>
          </w:p>
        </w:tc>
      </w:tr>
      <w:tr w:rsidR="00B15910" w:rsidRPr="004315BF" w:rsidTr="00BE4F8A">
        <w:trPr>
          <w:trHeight w:val="351"/>
        </w:trPr>
        <w:tc>
          <w:tcPr>
            <w:tcW w:w="614" w:type="dxa"/>
            <w:vMerge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</w:p>
        </w:tc>
        <w:tc>
          <w:tcPr>
            <w:tcW w:w="1136" w:type="dxa"/>
            <w:vAlign w:val="center"/>
          </w:tcPr>
          <w:p w:rsidR="00DD11A6" w:rsidRPr="004315BF" w:rsidRDefault="00DD11A6" w:rsidP="00DD11A6">
            <w:pPr>
              <w:jc w:val="both"/>
              <w:rPr>
                <w:bCs/>
                <w:i/>
                <w:iCs/>
              </w:rPr>
            </w:pPr>
            <w:r w:rsidRPr="004315BF">
              <w:rPr>
                <w:bCs/>
                <w:i/>
                <w:iCs/>
              </w:rPr>
              <w:t>Số điểm</w:t>
            </w:r>
          </w:p>
        </w:tc>
        <w:tc>
          <w:tcPr>
            <w:tcW w:w="3036" w:type="dxa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2</w:t>
            </w:r>
            <w:r w:rsidR="008812BD" w:rsidRPr="004315BF">
              <w:t>,0</w:t>
            </w:r>
          </w:p>
        </w:tc>
        <w:tc>
          <w:tcPr>
            <w:tcW w:w="2977" w:type="dxa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0</w:t>
            </w:r>
          </w:p>
        </w:tc>
        <w:tc>
          <w:tcPr>
            <w:tcW w:w="923" w:type="dxa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0</w:t>
            </w:r>
          </w:p>
        </w:tc>
        <w:tc>
          <w:tcPr>
            <w:tcW w:w="1856" w:type="dxa"/>
            <w:vAlign w:val="center"/>
          </w:tcPr>
          <w:p w:rsidR="00DD11A6" w:rsidRPr="004315BF" w:rsidRDefault="007F3B6A" w:rsidP="00DD11A6">
            <w:pPr>
              <w:jc w:val="center"/>
            </w:pPr>
            <w:r w:rsidRPr="004315BF">
              <w:t>2</w:t>
            </w:r>
            <w:r w:rsidR="00DD11A6" w:rsidRPr="004315BF">
              <w:t>,0</w:t>
            </w:r>
          </w:p>
        </w:tc>
        <w:tc>
          <w:tcPr>
            <w:tcW w:w="992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  <w:bCs/>
              </w:rPr>
            </w:pPr>
            <w:r w:rsidRPr="004315BF">
              <w:rPr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1</w:t>
            </w:r>
            <w:r w:rsidR="008812BD" w:rsidRPr="004315BF">
              <w:t>,0</w:t>
            </w:r>
          </w:p>
        </w:tc>
        <w:tc>
          <w:tcPr>
            <w:tcW w:w="923" w:type="dxa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0</w:t>
            </w:r>
          </w:p>
        </w:tc>
        <w:tc>
          <w:tcPr>
            <w:tcW w:w="795" w:type="dxa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DD11A6" w:rsidRPr="004315BF" w:rsidRDefault="007F3B6A" w:rsidP="00DD11A6">
            <w:pPr>
              <w:jc w:val="center"/>
            </w:pPr>
            <w:r w:rsidRPr="004315BF">
              <w:t>5,0</w:t>
            </w:r>
          </w:p>
        </w:tc>
      </w:tr>
      <w:tr w:rsidR="00B15910" w:rsidRPr="004315BF" w:rsidTr="00BE4F8A">
        <w:trPr>
          <w:trHeight w:val="128"/>
        </w:trPr>
        <w:tc>
          <w:tcPr>
            <w:tcW w:w="614" w:type="dxa"/>
            <w:vMerge w:val="restart"/>
            <w:vAlign w:val="center"/>
          </w:tcPr>
          <w:p w:rsidR="00B15910" w:rsidRPr="004315BF" w:rsidRDefault="00B15910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2</w:t>
            </w:r>
          </w:p>
        </w:tc>
        <w:tc>
          <w:tcPr>
            <w:tcW w:w="1136" w:type="dxa"/>
            <w:vAlign w:val="center"/>
          </w:tcPr>
          <w:p w:rsidR="00B15910" w:rsidRPr="004315BF" w:rsidRDefault="00B15910" w:rsidP="00DD11A6">
            <w:pPr>
              <w:jc w:val="both"/>
              <w:rPr>
                <w:b/>
              </w:rPr>
            </w:pPr>
            <w:r w:rsidRPr="004315BF">
              <w:rPr>
                <w:rFonts w:eastAsia="TimesNewRomanPS-BoldMT"/>
                <w:b/>
                <w:lang w:val="nl-NL"/>
              </w:rPr>
              <w:t>Bảng TH các NTHH, ĐL tuần hoàn</w:t>
            </w:r>
          </w:p>
        </w:tc>
        <w:tc>
          <w:tcPr>
            <w:tcW w:w="6013" w:type="dxa"/>
            <w:gridSpan w:val="2"/>
          </w:tcPr>
          <w:p w:rsidR="00BE1B2F" w:rsidRPr="004315BF" w:rsidRDefault="00BE1B2F" w:rsidP="00BE1B2F">
            <w:pPr>
              <w:spacing w:before="40" w:after="40" w:line="264" w:lineRule="auto"/>
              <w:jc w:val="both"/>
              <w:rPr>
                <w:lang w:val="it-IT"/>
              </w:rPr>
            </w:pPr>
            <w:r w:rsidRPr="004315BF">
              <w:rPr>
                <w:lang w:val="it-IT"/>
              </w:rPr>
              <w:t>- Nêu nguyên tắc sắp xếp các nguyên tố trong bảng HTTH.</w:t>
            </w:r>
          </w:p>
          <w:p w:rsidR="00B15910" w:rsidRPr="004315BF" w:rsidRDefault="00B15910" w:rsidP="00DD11A6">
            <w:pPr>
              <w:spacing w:before="40" w:after="40" w:line="264" w:lineRule="auto"/>
              <w:jc w:val="both"/>
              <w:rPr>
                <w:lang w:val="it-IT"/>
              </w:rPr>
            </w:pPr>
            <w:r w:rsidRPr="004315BF">
              <w:rPr>
                <w:lang w:val="it-IT"/>
              </w:rPr>
              <w:t xml:space="preserve">- Nêu </w:t>
            </w:r>
            <w:r w:rsidR="00C7360C" w:rsidRPr="004315BF">
              <w:rPr>
                <w:lang w:val="it-IT"/>
              </w:rPr>
              <w:t>được định nghĩa chu kỳ, nhóm A</w:t>
            </w:r>
            <w:r w:rsidR="00B5586D" w:rsidRPr="004315BF">
              <w:rPr>
                <w:lang w:val="it-IT"/>
              </w:rPr>
              <w:t xml:space="preserve">; xác định được mối liên hệ giữa số chu kỳ, nhóm A với cấu tạo nguyên tử; </w:t>
            </w:r>
            <w:r w:rsidR="00C7360C" w:rsidRPr="004315BF">
              <w:rPr>
                <w:lang w:val="it-IT"/>
              </w:rPr>
              <w:t xml:space="preserve">nêu </w:t>
            </w:r>
            <w:r w:rsidRPr="004315BF">
              <w:rPr>
                <w:lang w:val="it-IT"/>
              </w:rPr>
              <w:t>cấu tạo của bảng HTTH</w:t>
            </w:r>
            <w:r w:rsidR="00B5586D" w:rsidRPr="004315BF">
              <w:rPr>
                <w:lang w:val="it-IT"/>
              </w:rPr>
              <w:t>;</w:t>
            </w:r>
            <w:r w:rsidRPr="004315BF">
              <w:rPr>
                <w:lang w:val="it-IT"/>
              </w:rPr>
              <w:t xml:space="preserve"> </w:t>
            </w:r>
            <w:r w:rsidR="00B5586D" w:rsidRPr="004315BF">
              <w:rPr>
                <w:lang w:val="it-IT"/>
              </w:rPr>
              <w:t>xác định</w:t>
            </w:r>
            <w:r w:rsidRPr="004315BF">
              <w:rPr>
                <w:lang w:val="it-IT"/>
              </w:rPr>
              <w:t xml:space="preserve"> được thông tin của 1 nguyên tố cụ thể</w:t>
            </w:r>
            <w:r w:rsidR="00363076" w:rsidRPr="004315BF">
              <w:rPr>
                <w:lang w:val="it-IT"/>
              </w:rPr>
              <w:t xml:space="preserve"> thông qua vị trí trong bảng HTTH</w:t>
            </w:r>
            <w:r w:rsidRPr="004315BF">
              <w:rPr>
                <w:lang w:val="it-IT"/>
              </w:rPr>
              <w:t>.</w:t>
            </w:r>
          </w:p>
          <w:p w:rsidR="00B15910" w:rsidRPr="004315BF" w:rsidRDefault="00B15910" w:rsidP="00363076">
            <w:pPr>
              <w:spacing w:before="40" w:after="40" w:line="264" w:lineRule="auto"/>
              <w:jc w:val="both"/>
              <w:rPr>
                <w:lang w:val="it-IT"/>
              </w:rPr>
            </w:pPr>
            <w:r w:rsidRPr="004315BF">
              <w:rPr>
                <w:lang w:val="it-IT"/>
              </w:rPr>
              <w:t xml:space="preserve">- Nêu </w:t>
            </w:r>
            <w:r w:rsidR="009F4474" w:rsidRPr="004315BF">
              <w:rPr>
                <w:lang w:val="it-IT"/>
              </w:rPr>
              <w:t xml:space="preserve">được các khái niệm và </w:t>
            </w:r>
            <w:r w:rsidRPr="004315BF">
              <w:rPr>
                <w:lang w:val="it-IT"/>
              </w:rPr>
              <w:t xml:space="preserve">quy luật biến đổi </w:t>
            </w:r>
            <w:r w:rsidR="00C7360C" w:rsidRPr="004315BF">
              <w:rPr>
                <w:lang w:val="it-IT"/>
              </w:rPr>
              <w:t>bán kính nguyên tử,</w:t>
            </w:r>
            <w:r w:rsidR="009F4474" w:rsidRPr="004315BF">
              <w:rPr>
                <w:lang w:val="it-IT"/>
              </w:rPr>
              <w:t xml:space="preserve"> </w:t>
            </w:r>
            <w:r w:rsidRPr="004315BF">
              <w:rPr>
                <w:lang w:val="it-IT"/>
              </w:rPr>
              <w:t xml:space="preserve">độ âm điện, tính phi kim, kim loại, ... của </w:t>
            </w:r>
            <w:r w:rsidR="00C7360C" w:rsidRPr="004315BF">
              <w:rPr>
                <w:lang w:val="it-IT"/>
              </w:rPr>
              <w:t xml:space="preserve">nguyên tử </w:t>
            </w:r>
            <w:r w:rsidRPr="004315BF">
              <w:rPr>
                <w:lang w:val="it-IT"/>
              </w:rPr>
              <w:t xml:space="preserve">một số nguyên tố trong một chu kì, một nhóm A. </w:t>
            </w:r>
          </w:p>
        </w:tc>
        <w:tc>
          <w:tcPr>
            <w:tcW w:w="2779" w:type="dxa"/>
            <w:gridSpan w:val="2"/>
          </w:tcPr>
          <w:p w:rsidR="00FD1305" w:rsidRPr="004315BF" w:rsidRDefault="00FD1305" w:rsidP="00DD11A6">
            <w:pPr>
              <w:spacing w:before="60" w:after="60" w:line="264" w:lineRule="auto"/>
              <w:jc w:val="both"/>
              <w:rPr>
                <w:lang w:val="it-IT"/>
              </w:rPr>
            </w:pPr>
            <w:r w:rsidRPr="004315BF">
              <w:rPr>
                <w:lang w:val="it-IT"/>
              </w:rPr>
              <w:t>- Dựa vào cấu hình electron n.tử xác định vị trí của n.tố trong bảng tuần hoàn và ngược lại.</w:t>
            </w:r>
          </w:p>
          <w:p w:rsidR="00B15910" w:rsidRPr="004315BF" w:rsidRDefault="00FD1305" w:rsidP="00363076">
            <w:pPr>
              <w:spacing w:before="60" w:after="60" w:line="264" w:lineRule="auto"/>
              <w:jc w:val="both"/>
              <w:rPr>
                <w:rFonts w:eastAsia="TimesNewRomanPS-BoldMT"/>
                <w:b/>
                <w:lang w:val="nl-NL"/>
              </w:rPr>
            </w:pPr>
            <w:r w:rsidRPr="004315BF">
              <w:rPr>
                <w:lang w:val="it-IT"/>
              </w:rPr>
              <w:t xml:space="preserve">- </w:t>
            </w:r>
            <w:r w:rsidR="00B15910" w:rsidRPr="004315BF">
              <w:rPr>
                <w:lang w:val="it-IT"/>
              </w:rPr>
              <w:t>So sánh tính KL, PK, bán kính n</w:t>
            </w:r>
            <w:r w:rsidRPr="004315BF">
              <w:rPr>
                <w:lang w:val="it-IT"/>
              </w:rPr>
              <w:t>.tử</w:t>
            </w:r>
            <w:r w:rsidR="00B15910" w:rsidRPr="004315BF">
              <w:rPr>
                <w:lang w:val="it-IT"/>
              </w:rPr>
              <w:t xml:space="preserve">, độ âm điện, ... của </w:t>
            </w:r>
            <w:r w:rsidRPr="004315BF">
              <w:rPr>
                <w:lang w:val="it-IT"/>
              </w:rPr>
              <w:t>1</w:t>
            </w:r>
            <w:r w:rsidR="00B15910" w:rsidRPr="004315BF">
              <w:rPr>
                <w:lang w:val="it-IT"/>
              </w:rPr>
              <w:t xml:space="preserve"> nguyên tố với các nguyên tố lân cận.</w:t>
            </w:r>
          </w:p>
        </w:tc>
        <w:tc>
          <w:tcPr>
            <w:tcW w:w="1701" w:type="dxa"/>
            <w:gridSpan w:val="2"/>
          </w:tcPr>
          <w:p w:rsidR="00B15910" w:rsidRPr="004315BF" w:rsidRDefault="00B15910" w:rsidP="00DD11A6">
            <w:pPr>
              <w:spacing w:before="60" w:after="60" w:line="264" w:lineRule="auto"/>
              <w:jc w:val="both"/>
              <w:rPr>
                <w:lang w:val="nl-NL"/>
              </w:rPr>
            </w:pPr>
            <w:r w:rsidRPr="004315BF">
              <w:rPr>
                <w:lang w:val="it-IT"/>
              </w:rPr>
              <w:t>Giải BT về Công thức hóa học liên quan đến % khối lượng, hóa trị, vị trí/bảng HTTH, ...</w:t>
            </w:r>
          </w:p>
        </w:tc>
        <w:tc>
          <w:tcPr>
            <w:tcW w:w="1718" w:type="dxa"/>
            <w:gridSpan w:val="2"/>
            <w:shd w:val="clear" w:color="auto" w:fill="FFFFFF"/>
          </w:tcPr>
          <w:p w:rsidR="00B15910" w:rsidRPr="004315BF" w:rsidRDefault="00B15910" w:rsidP="00DD11A6">
            <w:pPr>
              <w:jc w:val="both"/>
              <w:rPr>
                <w:lang w:val="nl-NL"/>
              </w:rPr>
            </w:pPr>
            <w:r w:rsidRPr="004315BF">
              <w:rPr>
                <w:lang w:val="nl-NL"/>
              </w:rPr>
              <w:t>Giải BT về kim loại tác dụng với H</w:t>
            </w:r>
            <w:r w:rsidRPr="004315BF">
              <w:rPr>
                <w:vertAlign w:val="subscript"/>
                <w:lang w:val="nl-NL"/>
              </w:rPr>
              <w:t>2</w:t>
            </w:r>
            <w:r w:rsidRPr="004315BF">
              <w:rPr>
                <w:lang w:val="nl-NL"/>
              </w:rPr>
              <w:t>O, axit hoặc các vấn đề liên hệ thực tiễn.</w:t>
            </w:r>
          </w:p>
        </w:tc>
        <w:tc>
          <w:tcPr>
            <w:tcW w:w="1456" w:type="dxa"/>
            <w:gridSpan w:val="2"/>
          </w:tcPr>
          <w:p w:rsidR="00B15910" w:rsidRPr="004315BF" w:rsidRDefault="00B15910" w:rsidP="00DD11A6">
            <w:pPr>
              <w:jc w:val="both"/>
              <w:rPr>
                <w:lang w:val="nl-NL"/>
              </w:rPr>
            </w:pPr>
          </w:p>
        </w:tc>
      </w:tr>
      <w:tr w:rsidR="00B15910" w:rsidRPr="004315BF" w:rsidTr="00BE4F8A">
        <w:trPr>
          <w:trHeight w:val="312"/>
        </w:trPr>
        <w:tc>
          <w:tcPr>
            <w:tcW w:w="614" w:type="dxa"/>
            <w:vMerge/>
            <w:vAlign w:val="center"/>
          </w:tcPr>
          <w:p w:rsidR="00DD11A6" w:rsidRPr="004315BF" w:rsidRDefault="00DD11A6" w:rsidP="00DD11A6">
            <w:pPr>
              <w:jc w:val="both"/>
              <w:rPr>
                <w:b/>
                <w:lang w:val="nl-NL"/>
              </w:rPr>
            </w:pPr>
          </w:p>
        </w:tc>
        <w:tc>
          <w:tcPr>
            <w:tcW w:w="1136" w:type="dxa"/>
            <w:vAlign w:val="center"/>
          </w:tcPr>
          <w:p w:rsidR="00DD11A6" w:rsidRPr="004315BF" w:rsidRDefault="00DD11A6" w:rsidP="00DD11A6">
            <w:pPr>
              <w:jc w:val="center"/>
              <w:rPr>
                <w:bCs/>
                <w:i/>
                <w:iCs/>
              </w:rPr>
            </w:pPr>
            <w:r w:rsidRPr="004315BF">
              <w:rPr>
                <w:bCs/>
                <w:i/>
                <w:iCs/>
              </w:rPr>
              <w:t>Số câu</w:t>
            </w:r>
          </w:p>
        </w:tc>
        <w:tc>
          <w:tcPr>
            <w:tcW w:w="3036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6</w:t>
            </w:r>
          </w:p>
        </w:tc>
        <w:tc>
          <w:tcPr>
            <w:tcW w:w="2977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923" w:type="dxa"/>
            <w:vAlign w:val="center"/>
          </w:tcPr>
          <w:p w:rsidR="00DD11A6" w:rsidRPr="004315BF" w:rsidRDefault="007F3B6A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</w:t>
            </w:r>
          </w:p>
        </w:tc>
        <w:tc>
          <w:tcPr>
            <w:tcW w:w="1856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1/2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1</w:t>
            </w:r>
          </w:p>
        </w:tc>
        <w:tc>
          <w:tcPr>
            <w:tcW w:w="1456" w:type="dxa"/>
            <w:gridSpan w:val="2"/>
            <w:vAlign w:val="center"/>
          </w:tcPr>
          <w:p w:rsidR="00DD11A6" w:rsidRPr="004315BF" w:rsidRDefault="007F3B6A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7</w:t>
            </w:r>
            <w:r w:rsidR="00DD11A6" w:rsidRPr="004315BF">
              <w:rPr>
                <w:b/>
              </w:rPr>
              <w:t xml:space="preserve">TN </w:t>
            </w:r>
            <w:r w:rsidRPr="004315BF">
              <w:rPr>
                <w:b/>
              </w:rPr>
              <w:t>3/2</w:t>
            </w:r>
            <w:r w:rsidR="00DD11A6" w:rsidRPr="004315BF">
              <w:rPr>
                <w:b/>
              </w:rPr>
              <w:t xml:space="preserve"> TL</w:t>
            </w:r>
          </w:p>
        </w:tc>
      </w:tr>
      <w:tr w:rsidR="00B15910" w:rsidRPr="004315BF" w:rsidTr="00BE4F8A">
        <w:trPr>
          <w:trHeight w:val="429"/>
        </w:trPr>
        <w:tc>
          <w:tcPr>
            <w:tcW w:w="614" w:type="dxa"/>
            <w:vMerge/>
            <w:vAlign w:val="center"/>
          </w:tcPr>
          <w:p w:rsidR="00DD11A6" w:rsidRPr="004315BF" w:rsidRDefault="00DD11A6" w:rsidP="00DD11A6">
            <w:pPr>
              <w:jc w:val="both"/>
              <w:rPr>
                <w:b/>
              </w:rPr>
            </w:pPr>
          </w:p>
        </w:tc>
        <w:tc>
          <w:tcPr>
            <w:tcW w:w="1136" w:type="dxa"/>
          </w:tcPr>
          <w:p w:rsidR="00DD11A6" w:rsidRPr="004315BF" w:rsidRDefault="00DD11A6" w:rsidP="00DD11A6">
            <w:pPr>
              <w:jc w:val="both"/>
              <w:rPr>
                <w:bCs/>
                <w:i/>
                <w:iCs/>
              </w:rPr>
            </w:pPr>
            <w:r w:rsidRPr="004315BF">
              <w:rPr>
                <w:bCs/>
                <w:i/>
                <w:iCs/>
              </w:rPr>
              <w:t>Số điểm</w:t>
            </w:r>
          </w:p>
        </w:tc>
        <w:tc>
          <w:tcPr>
            <w:tcW w:w="3036" w:type="dxa"/>
            <w:vAlign w:val="center"/>
          </w:tcPr>
          <w:p w:rsidR="00DD11A6" w:rsidRPr="004315BF" w:rsidRDefault="00DD11A6" w:rsidP="00B15910">
            <w:pPr>
              <w:jc w:val="center"/>
            </w:pPr>
            <w:r w:rsidRPr="004315BF">
              <w:t>2</w:t>
            </w:r>
            <w:r w:rsidR="008812BD" w:rsidRPr="004315BF">
              <w:t>,0</w:t>
            </w:r>
          </w:p>
        </w:tc>
        <w:tc>
          <w:tcPr>
            <w:tcW w:w="2977" w:type="dxa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0</w:t>
            </w:r>
          </w:p>
        </w:tc>
        <w:tc>
          <w:tcPr>
            <w:tcW w:w="923" w:type="dxa"/>
            <w:vAlign w:val="center"/>
          </w:tcPr>
          <w:p w:rsidR="00DD11A6" w:rsidRPr="004315BF" w:rsidRDefault="007F3B6A" w:rsidP="00DD11A6">
            <w:pPr>
              <w:jc w:val="center"/>
            </w:pPr>
            <w:r w:rsidRPr="004315BF">
              <w:t>1</w:t>
            </w:r>
            <w:r w:rsidR="00DD11A6" w:rsidRPr="004315BF">
              <w:t>/3</w:t>
            </w:r>
          </w:p>
        </w:tc>
        <w:tc>
          <w:tcPr>
            <w:tcW w:w="1856" w:type="dxa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0</w:t>
            </w:r>
          </w:p>
        </w:tc>
        <w:tc>
          <w:tcPr>
            <w:tcW w:w="992" w:type="dxa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0</w:t>
            </w:r>
          </w:p>
        </w:tc>
        <w:tc>
          <w:tcPr>
            <w:tcW w:w="709" w:type="dxa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1</w:t>
            </w:r>
          </w:p>
        </w:tc>
        <w:tc>
          <w:tcPr>
            <w:tcW w:w="923" w:type="dxa"/>
            <w:shd w:val="clear" w:color="auto" w:fill="FFFFFF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DD11A6" w:rsidRPr="004315BF" w:rsidRDefault="00DD11A6" w:rsidP="00DD11A6">
            <w:pPr>
              <w:jc w:val="center"/>
            </w:pPr>
            <w:r w:rsidRPr="004315BF">
              <w:t>1</w:t>
            </w:r>
          </w:p>
        </w:tc>
        <w:tc>
          <w:tcPr>
            <w:tcW w:w="1456" w:type="dxa"/>
            <w:gridSpan w:val="2"/>
            <w:vAlign w:val="center"/>
          </w:tcPr>
          <w:p w:rsidR="00DD11A6" w:rsidRPr="004315BF" w:rsidRDefault="007F3B6A" w:rsidP="00DD11A6">
            <w:pPr>
              <w:jc w:val="center"/>
            </w:pPr>
            <w:r w:rsidRPr="004315BF">
              <w:t>4,3</w:t>
            </w:r>
          </w:p>
        </w:tc>
      </w:tr>
      <w:tr w:rsidR="00B15910" w:rsidRPr="004315BF" w:rsidTr="00BE4F8A">
        <w:trPr>
          <w:trHeight w:val="416"/>
        </w:trPr>
        <w:tc>
          <w:tcPr>
            <w:tcW w:w="614" w:type="dxa"/>
            <w:vMerge w:val="restart"/>
            <w:vAlign w:val="center"/>
          </w:tcPr>
          <w:p w:rsidR="00B15910" w:rsidRPr="004315BF" w:rsidRDefault="00B15910" w:rsidP="009F4474">
            <w:pPr>
              <w:jc w:val="center"/>
              <w:rPr>
                <w:b/>
              </w:rPr>
            </w:pPr>
            <w:r w:rsidRPr="004315BF">
              <w:rPr>
                <w:b/>
              </w:rPr>
              <w:t>3</w:t>
            </w:r>
          </w:p>
        </w:tc>
        <w:tc>
          <w:tcPr>
            <w:tcW w:w="7149" w:type="dxa"/>
            <w:gridSpan w:val="3"/>
          </w:tcPr>
          <w:p w:rsidR="00B15910" w:rsidRPr="004315BF" w:rsidRDefault="00B15910" w:rsidP="00DD11A6">
            <w:pPr>
              <w:jc w:val="both"/>
              <w:rPr>
                <w:bCs/>
                <w:i/>
                <w:iCs/>
              </w:rPr>
            </w:pPr>
            <w:r w:rsidRPr="004315BF">
              <w:rPr>
                <w:bCs/>
                <w:i/>
                <w:iCs/>
              </w:rPr>
              <w:t>Tổng hợp</w:t>
            </w:r>
          </w:p>
        </w:tc>
        <w:tc>
          <w:tcPr>
            <w:tcW w:w="2779" w:type="dxa"/>
            <w:gridSpan w:val="2"/>
          </w:tcPr>
          <w:p w:rsidR="00B15910" w:rsidRPr="004315BF" w:rsidRDefault="00B15910" w:rsidP="00DD11A6">
            <w:pPr>
              <w:spacing w:before="60" w:after="60" w:line="264" w:lineRule="auto"/>
              <w:rPr>
                <w:lang w:val="it-IT"/>
              </w:rPr>
            </w:pPr>
            <w:r w:rsidRPr="004315BF">
              <w:rPr>
                <w:lang w:val="it-IT"/>
              </w:rPr>
              <w:t xml:space="preserve">Tổng hợp lý thuyết </w:t>
            </w:r>
          </w:p>
        </w:tc>
        <w:tc>
          <w:tcPr>
            <w:tcW w:w="1701" w:type="dxa"/>
            <w:gridSpan w:val="2"/>
          </w:tcPr>
          <w:p w:rsidR="00B15910" w:rsidRPr="004315BF" w:rsidRDefault="00B15910" w:rsidP="00DD11A6">
            <w:pPr>
              <w:jc w:val="both"/>
              <w:rPr>
                <w:b/>
              </w:rPr>
            </w:pPr>
          </w:p>
        </w:tc>
        <w:tc>
          <w:tcPr>
            <w:tcW w:w="1718" w:type="dxa"/>
            <w:gridSpan w:val="2"/>
          </w:tcPr>
          <w:p w:rsidR="00B15910" w:rsidRPr="004315BF" w:rsidRDefault="00B15910" w:rsidP="00DD11A6">
            <w:pPr>
              <w:spacing w:before="60" w:after="60" w:line="264" w:lineRule="auto"/>
              <w:jc w:val="both"/>
              <w:rPr>
                <w:lang w:val="it-IT"/>
              </w:rPr>
            </w:pPr>
          </w:p>
        </w:tc>
        <w:tc>
          <w:tcPr>
            <w:tcW w:w="1456" w:type="dxa"/>
            <w:gridSpan w:val="2"/>
          </w:tcPr>
          <w:p w:rsidR="00B15910" w:rsidRPr="004315BF" w:rsidRDefault="00B15910" w:rsidP="00DD11A6">
            <w:pPr>
              <w:jc w:val="both"/>
              <w:rPr>
                <w:b/>
              </w:rPr>
            </w:pPr>
          </w:p>
        </w:tc>
      </w:tr>
      <w:tr w:rsidR="00B15910" w:rsidRPr="004315BF" w:rsidTr="00BE4F8A">
        <w:trPr>
          <w:trHeight w:val="316"/>
        </w:trPr>
        <w:tc>
          <w:tcPr>
            <w:tcW w:w="614" w:type="dxa"/>
            <w:vMerge/>
          </w:tcPr>
          <w:p w:rsidR="00DD11A6" w:rsidRPr="004315BF" w:rsidRDefault="00DD11A6" w:rsidP="00DD11A6">
            <w:pPr>
              <w:jc w:val="both"/>
              <w:rPr>
                <w:b/>
              </w:rPr>
            </w:pPr>
          </w:p>
        </w:tc>
        <w:tc>
          <w:tcPr>
            <w:tcW w:w="1136" w:type="dxa"/>
          </w:tcPr>
          <w:p w:rsidR="00DD11A6" w:rsidRPr="004315BF" w:rsidRDefault="00DD11A6" w:rsidP="00DD11A6">
            <w:pPr>
              <w:jc w:val="both"/>
              <w:rPr>
                <w:bCs/>
                <w:i/>
                <w:iCs/>
              </w:rPr>
            </w:pPr>
            <w:r w:rsidRPr="004315BF">
              <w:rPr>
                <w:bCs/>
                <w:i/>
                <w:iCs/>
              </w:rPr>
              <w:t>Số câu</w:t>
            </w:r>
          </w:p>
        </w:tc>
        <w:tc>
          <w:tcPr>
            <w:tcW w:w="3036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2</w:t>
            </w:r>
          </w:p>
        </w:tc>
        <w:tc>
          <w:tcPr>
            <w:tcW w:w="1856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</w:p>
        </w:tc>
        <w:tc>
          <w:tcPr>
            <w:tcW w:w="923" w:type="dxa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DD11A6" w:rsidRPr="004315BF" w:rsidRDefault="00DD11A6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0</w:t>
            </w:r>
          </w:p>
        </w:tc>
        <w:tc>
          <w:tcPr>
            <w:tcW w:w="1456" w:type="dxa"/>
            <w:gridSpan w:val="2"/>
            <w:vAlign w:val="center"/>
          </w:tcPr>
          <w:p w:rsidR="00DD11A6" w:rsidRPr="004315BF" w:rsidRDefault="007F3B6A" w:rsidP="00DD11A6">
            <w:pPr>
              <w:jc w:val="center"/>
              <w:rPr>
                <w:b/>
              </w:rPr>
            </w:pPr>
            <w:r w:rsidRPr="004315BF">
              <w:rPr>
                <w:b/>
              </w:rPr>
              <w:t>2</w:t>
            </w:r>
            <w:r w:rsidR="00DD11A6" w:rsidRPr="004315BF">
              <w:rPr>
                <w:b/>
              </w:rPr>
              <w:t>TN 0TL</w:t>
            </w:r>
          </w:p>
        </w:tc>
      </w:tr>
      <w:tr w:rsidR="00B15910" w:rsidRPr="004315BF" w:rsidTr="00BE4F8A">
        <w:trPr>
          <w:trHeight w:val="316"/>
        </w:trPr>
        <w:tc>
          <w:tcPr>
            <w:tcW w:w="614" w:type="dxa"/>
            <w:vMerge/>
          </w:tcPr>
          <w:p w:rsidR="00DD11A6" w:rsidRPr="004315BF" w:rsidRDefault="00DD11A6" w:rsidP="00DD11A6">
            <w:pPr>
              <w:jc w:val="both"/>
              <w:rPr>
                <w:b/>
              </w:rPr>
            </w:pPr>
          </w:p>
        </w:tc>
        <w:tc>
          <w:tcPr>
            <w:tcW w:w="1136" w:type="dxa"/>
          </w:tcPr>
          <w:p w:rsidR="00DD11A6" w:rsidRPr="004315BF" w:rsidRDefault="00DD11A6" w:rsidP="00DD11A6">
            <w:pPr>
              <w:jc w:val="both"/>
              <w:rPr>
                <w:bCs/>
                <w:i/>
                <w:iCs/>
              </w:rPr>
            </w:pPr>
            <w:r w:rsidRPr="004315BF">
              <w:rPr>
                <w:bCs/>
                <w:i/>
                <w:iCs/>
              </w:rPr>
              <w:t>Số điểm</w:t>
            </w:r>
          </w:p>
        </w:tc>
        <w:tc>
          <w:tcPr>
            <w:tcW w:w="3036" w:type="dxa"/>
          </w:tcPr>
          <w:p w:rsidR="00DD11A6" w:rsidRPr="004315BF" w:rsidRDefault="00DD11A6" w:rsidP="00DD11A6">
            <w:pPr>
              <w:jc w:val="center"/>
            </w:pPr>
          </w:p>
        </w:tc>
        <w:tc>
          <w:tcPr>
            <w:tcW w:w="2977" w:type="dxa"/>
          </w:tcPr>
          <w:p w:rsidR="00DD11A6" w:rsidRPr="004315BF" w:rsidRDefault="00DD11A6" w:rsidP="00DD11A6">
            <w:pPr>
              <w:jc w:val="center"/>
            </w:pPr>
          </w:p>
        </w:tc>
        <w:tc>
          <w:tcPr>
            <w:tcW w:w="923" w:type="dxa"/>
          </w:tcPr>
          <w:p w:rsidR="00DD11A6" w:rsidRPr="004315BF" w:rsidRDefault="007F3B6A" w:rsidP="00DD11A6">
            <w:pPr>
              <w:jc w:val="center"/>
            </w:pPr>
            <w:r w:rsidRPr="004315BF">
              <w:t>2/3</w:t>
            </w:r>
          </w:p>
        </w:tc>
        <w:tc>
          <w:tcPr>
            <w:tcW w:w="1856" w:type="dxa"/>
          </w:tcPr>
          <w:p w:rsidR="00DD11A6" w:rsidRPr="004315BF" w:rsidRDefault="00DD11A6" w:rsidP="00DD11A6">
            <w:pPr>
              <w:jc w:val="center"/>
            </w:pPr>
          </w:p>
        </w:tc>
        <w:tc>
          <w:tcPr>
            <w:tcW w:w="992" w:type="dxa"/>
          </w:tcPr>
          <w:p w:rsidR="00DD11A6" w:rsidRPr="004315BF" w:rsidRDefault="00DD11A6" w:rsidP="00DD11A6">
            <w:pPr>
              <w:jc w:val="center"/>
            </w:pPr>
          </w:p>
        </w:tc>
        <w:tc>
          <w:tcPr>
            <w:tcW w:w="709" w:type="dxa"/>
          </w:tcPr>
          <w:p w:rsidR="00DD11A6" w:rsidRPr="004315BF" w:rsidRDefault="00DD11A6" w:rsidP="00DD11A6">
            <w:pPr>
              <w:jc w:val="center"/>
            </w:pPr>
          </w:p>
        </w:tc>
        <w:tc>
          <w:tcPr>
            <w:tcW w:w="923" w:type="dxa"/>
          </w:tcPr>
          <w:p w:rsidR="00DD11A6" w:rsidRPr="004315BF" w:rsidRDefault="00DD11A6" w:rsidP="00DD11A6">
            <w:pPr>
              <w:jc w:val="center"/>
            </w:pPr>
            <w:r w:rsidRPr="004315BF">
              <w:t>0</w:t>
            </w:r>
          </w:p>
        </w:tc>
        <w:tc>
          <w:tcPr>
            <w:tcW w:w="795" w:type="dxa"/>
            <w:shd w:val="clear" w:color="auto" w:fill="FFFFFF"/>
          </w:tcPr>
          <w:p w:rsidR="00DD11A6" w:rsidRPr="004315BF" w:rsidRDefault="00DD11A6" w:rsidP="00DD11A6">
            <w:pPr>
              <w:jc w:val="center"/>
            </w:pPr>
            <w:r w:rsidRPr="004315BF">
              <w:t>0</w:t>
            </w:r>
          </w:p>
        </w:tc>
        <w:tc>
          <w:tcPr>
            <w:tcW w:w="1456" w:type="dxa"/>
            <w:gridSpan w:val="2"/>
          </w:tcPr>
          <w:p w:rsidR="00DD11A6" w:rsidRPr="004315BF" w:rsidRDefault="00DD11A6" w:rsidP="00DD11A6">
            <w:pPr>
              <w:jc w:val="center"/>
            </w:pPr>
            <w:r w:rsidRPr="004315BF">
              <w:t>0,</w:t>
            </w:r>
            <w:r w:rsidR="007F3B6A" w:rsidRPr="004315BF">
              <w:t>7</w:t>
            </w:r>
          </w:p>
        </w:tc>
      </w:tr>
      <w:tr w:rsidR="00BE4F8A" w:rsidRPr="004315BF" w:rsidTr="00453315">
        <w:trPr>
          <w:trHeight w:val="316"/>
        </w:trPr>
        <w:tc>
          <w:tcPr>
            <w:tcW w:w="1750" w:type="dxa"/>
            <w:gridSpan w:val="2"/>
          </w:tcPr>
          <w:p w:rsidR="00BE4F8A" w:rsidRPr="004315BF" w:rsidRDefault="00BE4F8A" w:rsidP="00BE4F8A">
            <w:pPr>
              <w:jc w:val="both"/>
              <w:rPr>
                <w:b/>
              </w:rPr>
            </w:pPr>
            <w:r w:rsidRPr="004315BF">
              <w:rPr>
                <w:b/>
              </w:rPr>
              <w:t>Tổng câu</w:t>
            </w:r>
          </w:p>
        </w:tc>
        <w:tc>
          <w:tcPr>
            <w:tcW w:w="3036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12</w:t>
            </w:r>
          </w:p>
        </w:tc>
        <w:tc>
          <w:tcPr>
            <w:tcW w:w="2977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0</w:t>
            </w:r>
          </w:p>
        </w:tc>
        <w:tc>
          <w:tcPr>
            <w:tcW w:w="923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3</w:t>
            </w:r>
          </w:p>
        </w:tc>
        <w:tc>
          <w:tcPr>
            <w:tcW w:w="1856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</w:t>
            </w:r>
          </w:p>
        </w:tc>
        <w:tc>
          <w:tcPr>
            <w:tcW w:w="923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</w:t>
            </w:r>
          </w:p>
        </w:tc>
        <w:tc>
          <w:tcPr>
            <w:tcW w:w="1456" w:type="dxa"/>
            <w:gridSpan w:val="2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15TN 3TL</w:t>
            </w:r>
          </w:p>
        </w:tc>
      </w:tr>
      <w:tr w:rsidR="00BE4F8A" w:rsidRPr="004315BF" w:rsidTr="00453315">
        <w:trPr>
          <w:trHeight w:val="316"/>
        </w:trPr>
        <w:tc>
          <w:tcPr>
            <w:tcW w:w="1750" w:type="dxa"/>
            <w:gridSpan w:val="2"/>
          </w:tcPr>
          <w:p w:rsidR="00BE4F8A" w:rsidRPr="004315BF" w:rsidRDefault="00BE4F8A" w:rsidP="00BE4F8A">
            <w:pPr>
              <w:jc w:val="both"/>
              <w:rPr>
                <w:b/>
              </w:rPr>
            </w:pPr>
            <w:r w:rsidRPr="004315BF">
              <w:rPr>
                <w:b/>
              </w:rPr>
              <w:t>Tổng điểm</w:t>
            </w:r>
          </w:p>
        </w:tc>
        <w:tc>
          <w:tcPr>
            <w:tcW w:w="3036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4,0</w:t>
            </w:r>
          </w:p>
        </w:tc>
        <w:tc>
          <w:tcPr>
            <w:tcW w:w="2977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0</w:t>
            </w:r>
          </w:p>
        </w:tc>
        <w:tc>
          <w:tcPr>
            <w:tcW w:w="923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1,0</w:t>
            </w:r>
          </w:p>
        </w:tc>
        <w:tc>
          <w:tcPr>
            <w:tcW w:w="1856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2,0</w:t>
            </w:r>
          </w:p>
        </w:tc>
        <w:tc>
          <w:tcPr>
            <w:tcW w:w="923" w:type="dxa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</w:t>
            </w:r>
          </w:p>
        </w:tc>
        <w:tc>
          <w:tcPr>
            <w:tcW w:w="1456" w:type="dxa"/>
            <w:gridSpan w:val="2"/>
            <w:vAlign w:val="center"/>
          </w:tcPr>
          <w:p w:rsidR="00BE4F8A" w:rsidRPr="004315BF" w:rsidRDefault="00BE4F8A" w:rsidP="00BE4F8A">
            <w:pPr>
              <w:jc w:val="center"/>
            </w:pPr>
            <w:r w:rsidRPr="004315BF">
              <w:rPr>
                <w:b/>
              </w:rPr>
              <w:t>10,0</w:t>
            </w:r>
          </w:p>
        </w:tc>
      </w:tr>
    </w:tbl>
    <w:p w:rsidR="00572275" w:rsidRPr="004315BF" w:rsidRDefault="00572275" w:rsidP="00572275">
      <w:pPr>
        <w:ind w:firstLine="720"/>
        <w:jc w:val="center"/>
        <w:rPr>
          <w:i/>
          <w:iCs/>
          <w:color w:val="FF0000"/>
        </w:rPr>
      </w:pPr>
      <w:r w:rsidRPr="004315BF">
        <w:rPr>
          <w:rStyle w:val="fontstyle01"/>
          <w:rFonts w:ascii="Times New Roman" w:eastAsia="SimSun" w:hAnsi="Times New Roman"/>
          <w:color w:val="FF0000"/>
        </w:rPr>
        <w:t>Ghi chú:</w:t>
      </w:r>
      <w:r w:rsidR="00BE4F8A" w:rsidRPr="004315BF">
        <w:rPr>
          <w:rStyle w:val="fontstyle01"/>
          <w:rFonts w:ascii="Times New Roman" w:eastAsia="SimSun" w:hAnsi="Times New Roman"/>
          <w:color w:val="FF0000"/>
        </w:rPr>
        <w:t xml:space="preserve"> </w:t>
      </w:r>
      <w:r w:rsidRPr="004315BF">
        <w:rPr>
          <w:rStyle w:val="fontstyle21"/>
          <w:rFonts w:ascii="Times New Roman" w:eastAsia="SimSun" w:hAnsi="Times New Roman"/>
          <w:i/>
          <w:iCs/>
          <w:color w:val="FF0000"/>
          <w:sz w:val="24"/>
          <w:szCs w:val="24"/>
        </w:rPr>
        <w:t>Không đưa các bài tập nặng về tính toán, ít bản chất hóa học trong dạy học, thi, kiểm tra đánh giá.</w:t>
      </w:r>
    </w:p>
    <w:p w:rsidR="000F2A3F" w:rsidRPr="004315BF" w:rsidRDefault="00FC0444" w:rsidP="00B15910">
      <w:pPr>
        <w:ind w:firstLine="720"/>
        <w:jc w:val="center"/>
        <w:rPr>
          <w:bCs/>
          <w:i/>
          <w:iCs/>
          <w:color w:val="FF0000"/>
        </w:rPr>
      </w:pPr>
      <w:r w:rsidRPr="004315BF">
        <w:rPr>
          <w:bCs/>
          <w:i/>
          <w:iCs/>
          <w:color w:val="FF0000"/>
        </w:rPr>
        <w:lastRenderedPageBreak/>
        <w:t xml:space="preserve">Học sinh </w:t>
      </w:r>
      <w:r w:rsidR="00005DB0" w:rsidRPr="004315BF">
        <w:rPr>
          <w:bCs/>
          <w:i/>
          <w:iCs/>
          <w:color w:val="FF0000"/>
        </w:rPr>
        <w:t>được sử dụng</w:t>
      </w:r>
      <w:r w:rsidR="00D177EA" w:rsidRPr="004315BF">
        <w:rPr>
          <w:bCs/>
          <w:i/>
          <w:iCs/>
          <w:color w:val="FF0000"/>
        </w:rPr>
        <w:t xml:space="preserve"> </w:t>
      </w:r>
      <w:r w:rsidRPr="004315BF">
        <w:rPr>
          <w:bCs/>
          <w:i/>
          <w:iCs/>
          <w:color w:val="FF0000"/>
        </w:rPr>
        <w:t>bảng H</w:t>
      </w:r>
      <w:r w:rsidR="00720AA5" w:rsidRPr="004315BF">
        <w:rPr>
          <w:bCs/>
          <w:i/>
          <w:iCs/>
          <w:color w:val="FF0000"/>
        </w:rPr>
        <w:t>ệ thống tuần hoàn</w:t>
      </w:r>
      <w:r w:rsidRPr="004315BF">
        <w:rPr>
          <w:bCs/>
          <w:i/>
          <w:iCs/>
          <w:color w:val="FF0000"/>
        </w:rPr>
        <w:t xml:space="preserve"> các nguyên tố hoá học.</w:t>
      </w:r>
    </w:p>
    <w:sectPr w:rsidR="000F2A3F" w:rsidRPr="004315BF" w:rsidSect="00431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8" w:right="851" w:bottom="567" w:left="851" w:header="284" w:footer="1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A3" w:rsidRDefault="00434EA3">
      <w:r>
        <w:separator/>
      </w:r>
    </w:p>
  </w:endnote>
  <w:endnote w:type="continuationSeparator" w:id="0">
    <w:p w:rsidR="00434EA3" w:rsidRDefault="004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093" w:rsidRDefault="00BF7093" w:rsidP="00E522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7093" w:rsidRDefault="00BF7093" w:rsidP="00E522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BF" w:rsidRPr="004315BF" w:rsidRDefault="004315BF" w:rsidP="004315B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5138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F7093" w:rsidRPr="004315BF" w:rsidRDefault="00BF7093" w:rsidP="004315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5" w:rsidRDefault="00251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A3" w:rsidRDefault="00434EA3">
      <w:r>
        <w:separator/>
      </w:r>
    </w:p>
  </w:footnote>
  <w:footnote w:type="continuationSeparator" w:id="0">
    <w:p w:rsidR="00434EA3" w:rsidRDefault="0043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5" w:rsidRDefault="00251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BF" w:rsidRPr="00FF14DA" w:rsidRDefault="004315BF" w:rsidP="004315BF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85" w:rsidRDefault="00251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A63"/>
    <w:multiLevelType w:val="hybridMultilevel"/>
    <w:tmpl w:val="839A2B70"/>
    <w:lvl w:ilvl="0" w:tplc="B1849612">
      <w:start w:val="1"/>
      <w:numFmt w:val="bullet"/>
      <w:pStyle w:val="tieu3"/>
      <w:lvlText w:val="-"/>
      <w:lvlJc w:val="left"/>
      <w:pPr>
        <w:ind w:left="567" w:firstLine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520"/>
        </w:tabs>
        <w:ind w:left="52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7412AB"/>
    <w:multiLevelType w:val="hybridMultilevel"/>
    <w:tmpl w:val="8EBE92BA"/>
    <w:lvl w:ilvl="0" w:tplc="FECC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A290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5"/>
    <w:rsid w:val="00005DB0"/>
    <w:rsid w:val="00006358"/>
    <w:rsid w:val="00014481"/>
    <w:rsid w:val="00014E63"/>
    <w:rsid w:val="0004414C"/>
    <w:rsid w:val="00044686"/>
    <w:rsid w:val="0006382E"/>
    <w:rsid w:val="000B3905"/>
    <w:rsid w:val="000B52F8"/>
    <w:rsid w:val="000B6932"/>
    <w:rsid w:val="000C550D"/>
    <w:rsid w:val="000D116F"/>
    <w:rsid w:val="000D4FC0"/>
    <w:rsid w:val="000E3B93"/>
    <w:rsid w:val="000F2A3F"/>
    <w:rsid w:val="00101E5A"/>
    <w:rsid w:val="001121FA"/>
    <w:rsid w:val="00113226"/>
    <w:rsid w:val="00113602"/>
    <w:rsid w:val="001213D3"/>
    <w:rsid w:val="001222C7"/>
    <w:rsid w:val="00132724"/>
    <w:rsid w:val="001570AF"/>
    <w:rsid w:val="00176BD5"/>
    <w:rsid w:val="0018180B"/>
    <w:rsid w:val="0019020E"/>
    <w:rsid w:val="001947B5"/>
    <w:rsid w:val="001A0D6F"/>
    <w:rsid w:val="001A4369"/>
    <w:rsid w:val="001A6009"/>
    <w:rsid w:val="001B7678"/>
    <w:rsid w:val="001C7CC1"/>
    <w:rsid w:val="001D0AC0"/>
    <w:rsid w:val="001D4EBC"/>
    <w:rsid w:val="001E5C76"/>
    <w:rsid w:val="00207404"/>
    <w:rsid w:val="00221FF9"/>
    <w:rsid w:val="00247A85"/>
    <w:rsid w:val="00251285"/>
    <w:rsid w:val="00252A1E"/>
    <w:rsid w:val="00252F8C"/>
    <w:rsid w:val="002629C2"/>
    <w:rsid w:val="002646B9"/>
    <w:rsid w:val="0026784C"/>
    <w:rsid w:val="002829D1"/>
    <w:rsid w:val="00285C4C"/>
    <w:rsid w:val="00287B2C"/>
    <w:rsid w:val="0029198E"/>
    <w:rsid w:val="002A421D"/>
    <w:rsid w:val="002D2207"/>
    <w:rsid w:val="002D4585"/>
    <w:rsid w:val="00300FB5"/>
    <w:rsid w:val="0030302F"/>
    <w:rsid w:val="00310191"/>
    <w:rsid w:val="003142E6"/>
    <w:rsid w:val="00333AF9"/>
    <w:rsid w:val="00363076"/>
    <w:rsid w:val="0037586D"/>
    <w:rsid w:val="00376F55"/>
    <w:rsid w:val="003847D3"/>
    <w:rsid w:val="003930D0"/>
    <w:rsid w:val="003A1DA5"/>
    <w:rsid w:val="003C25C7"/>
    <w:rsid w:val="003C27DD"/>
    <w:rsid w:val="003E3866"/>
    <w:rsid w:val="003F2A5C"/>
    <w:rsid w:val="00405631"/>
    <w:rsid w:val="00416203"/>
    <w:rsid w:val="00421A88"/>
    <w:rsid w:val="004228E1"/>
    <w:rsid w:val="00424EC2"/>
    <w:rsid w:val="004304F6"/>
    <w:rsid w:val="004315BF"/>
    <w:rsid w:val="00434405"/>
    <w:rsid w:val="00434EA3"/>
    <w:rsid w:val="004408A8"/>
    <w:rsid w:val="004440BF"/>
    <w:rsid w:val="00453315"/>
    <w:rsid w:val="00460A1A"/>
    <w:rsid w:val="00463891"/>
    <w:rsid w:val="004720AF"/>
    <w:rsid w:val="00481BD1"/>
    <w:rsid w:val="004B1513"/>
    <w:rsid w:val="004B55A9"/>
    <w:rsid w:val="004B71AC"/>
    <w:rsid w:val="004E5E03"/>
    <w:rsid w:val="004E5FE2"/>
    <w:rsid w:val="004F4DCF"/>
    <w:rsid w:val="00511A58"/>
    <w:rsid w:val="005347EA"/>
    <w:rsid w:val="0054229D"/>
    <w:rsid w:val="00553469"/>
    <w:rsid w:val="0055713E"/>
    <w:rsid w:val="00563910"/>
    <w:rsid w:val="00572275"/>
    <w:rsid w:val="005736B8"/>
    <w:rsid w:val="005764CC"/>
    <w:rsid w:val="005850FA"/>
    <w:rsid w:val="005973D0"/>
    <w:rsid w:val="005A5A01"/>
    <w:rsid w:val="005C1C3A"/>
    <w:rsid w:val="005C2842"/>
    <w:rsid w:val="005C7A61"/>
    <w:rsid w:val="005D14AB"/>
    <w:rsid w:val="006006E3"/>
    <w:rsid w:val="00601CE6"/>
    <w:rsid w:val="00602904"/>
    <w:rsid w:val="00616F2C"/>
    <w:rsid w:val="00632220"/>
    <w:rsid w:val="00634849"/>
    <w:rsid w:val="00635217"/>
    <w:rsid w:val="0063561E"/>
    <w:rsid w:val="00641ADF"/>
    <w:rsid w:val="006461BB"/>
    <w:rsid w:val="0065119C"/>
    <w:rsid w:val="006515F7"/>
    <w:rsid w:val="00651926"/>
    <w:rsid w:val="00693016"/>
    <w:rsid w:val="006A09C8"/>
    <w:rsid w:val="006A4783"/>
    <w:rsid w:val="006A62BC"/>
    <w:rsid w:val="006A6DD4"/>
    <w:rsid w:val="006B2F98"/>
    <w:rsid w:val="006C3BD3"/>
    <w:rsid w:val="006E3245"/>
    <w:rsid w:val="006F6D04"/>
    <w:rsid w:val="00702488"/>
    <w:rsid w:val="0070326F"/>
    <w:rsid w:val="007054FA"/>
    <w:rsid w:val="007201AB"/>
    <w:rsid w:val="00720AA5"/>
    <w:rsid w:val="007264D8"/>
    <w:rsid w:val="00730B1D"/>
    <w:rsid w:val="00730FDB"/>
    <w:rsid w:val="00731694"/>
    <w:rsid w:val="00736505"/>
    <w:rsid w:val="007459D0"/>
    <w:rsid w:val="00767011"/>
    <w:rsid w:val="00795B53"/>
    <w:rsid w:val="00797A46"/>
    <w:rsid w:val="007A3B27"/>
    <w:rsid w:val="007B0FCA"/>
    <w:rsid w:val="007B56BE"/>
    <w:rsid w:val="007C1B55"/>
    <w:rsid w:val="007C4B20"/>
    <w:rsid w:val="007D6FCB"/>
    <w:rsid w:val="007F0C24"/>
    <w:rsid w:val="007F0EDC"/>
    <w:rsid w:val="007F2FC0"/>
    <w:rsid w:val="007F3B6A"/>
    <w:rsid w:val="00813879"/>
    <w:rsid w:val="00832301"/>
    <w:rsid w:val="00837F2A"/>
    <w:rsid w:val="00842ABF"/>
    <w:rsid w:val="00843FD5"/>
    <w:rsid w:val="008476D6"/>
    <w:rsid w:val="008511D9"/>
    <w:rsid w:val="00854612"/>
    <w:rsid w:val="00863A09"/>
    <w:rsid w:val="008812BD"/>
    <w:rsid w:val="00892CBF"/>
    <w:rsid w:val="008958F6"/>
    <w:rsid w:val="00896DE9"/>
    <w:rsid w:val="008A739C"/>
    <w:rsid w:val="008C447C"/>
    <w:rsid w:val="008E08BC"/>
    <w:rsid w:val="009045E6"/>
    <w:rsid w:val="00931FB5"/>
    <w:rsid w:val="009715D6"/>
    <w:rsid w:val="009751DE"/>
    <w:rsid w:val="009826C6"/>
    <w:rsid w:val="009B49B8"/>
    <w:rsid w:val="009B4AB3"/>
    <w:rsid w:val="009C4BC1"/>
    <w:rsid w:val="009E004B"/>
    <w:rsid w:val="009E6F3A"/>
    <w:rsid w:val="009F4474"/>
    <w:rsid w:val="009F46DF"/>
    <w:rsid w:val="00A00B6F"/>
    <w:rsid w:val="00A014B1"/>
    <w:rsid w:val="00A037CC"/>
    <w:rsid w:val="00A04781"/>
    <w:rsid w:val="00A0769E"/>
    <w:rsid w:val="00A42ECA"/>
    <w:rsid w:val="00A50B11"/>
    <w:rsid w:val="00A8784C"/>
    <w:rsid w:val="00A92D02"/>
    <w:rsid w:val="00A92FD0"/>
    <w:rsid w:val="00AE6DFA"/>
    <w:rsid w:val="00B15910"/>
    <w:rsid w:val="00B1728D"/>
    <w:rsid w:val="00B22770"/>
    <w:rsid w:val="00B4133A"/>
    <w:rsid w:val="00B5586D"/>
    <w:rsid w:val="00B61078"/>
    <w:rsid w:val="00B655E8"/>
    <w:rsid w:val="00B7165A"/>
    <w:rsid w:val="00B83620"/>
    <w:rsid w:val="00B85568"/>
    <w:rsid w:val="00B87B02"/>
    <w:rsid w:val="00B9125A"/>
    <w:rsid w:val="00B918F0"/>
    <w:rsid w:val="00BA2708"/>
    <w:rsid w:val="00BA46A2"/>
    <w:rsid w:val="00BB51C9"/>
    <w:rsid w:val="00BD013C"/>
    <w:rsid w:val="00BD5008"/>
    <w:rsid w:val="00BE1B2F"/>
    <w:rsid w:val="00BE44A7"/>
    <w:rsid w:val="00BE4F8A"/>
    <w:rsid w:val="00BF4405"/>
    <w:rsid w:val="00BF7003"/>
    <w:rsid w:val="00BF7093"/>
    <w:rsid w:val="00C03FAF"/>
    <w:rsid w:val="00C04E29"/>
    <w:rsid w:val="00C13D2B"/>
    <w:rsid w:val="00C23962"/>
    <w:rsid w:val="00C26C57"/>
    <w:rsid w:val="00C37EB8"/>
    <w:rsid w:val="00C54263"/>
    <w:rsid w:val="00C54962"/>
    <w:rsid w:val="00C64AF5"/>
    <w:rsid w:val="00C66467"/>
    <w:rsid w:val="00C7360C"/>
    <w:rsid w:val="00C82E98"/>
    <w:rsid w:val="00CA69B3"/>
    <w:rsid w:val="00CC54C4"/>
    <w:rsid w:val="00CC5D4A"/>
    <w:rsid w:val="00CE5862"/>
    <w:rsid w:val="00CF0473"/>
    <w:rsid w:val="00CF0A94"/>
    <w:rsid w:val="00CF45D6"/>
    <w:rsid w:val="00CF67F9"/>
    <w:rsid w:val="00D065A6"/>
    <w:rsid w:val="00D06970"/>
    <w:rsid w:val="00D13E4B"/>
    <w:rsid w:val="00D177EA"/>
    <w:rsid w:val="00D22685"/>
    <w:rsid w:val="00D43B04"/>
    <w:rsid w:val="00D44AB4"/>
    <w:rsid w:val="00D51B67"/>
    <w:rsid w:val="00D5530E"/>
    <w:rsid w:val="00D62995"/>
    <w:rsid w:val="00D707E3"/>
    <w:rsid w:val="00D740D1"/>
    <w:rsid w:val="00DA099A"/>
    <w:rsid w:val="00DA09AD"/>
    <w:rsid w:val="00DA1245"/>
    <w:rsid w:val="00DD11A6"/>
    <w:rsid w:val="00DD4882"/>
    <w:rsid w:val="00DE68D7"/>
    <w:rsid w:val="00DE6AA8"/>
    <w:rsid w:val="00DF0FDE"/>
    <w:rsid w:val="00DF3C0F"/>
    <w:rsid w:val="00E03806"/>
    <w:rsid w:val="00E03B2E"/>
    <w:rsid w:val="00E133B7"/>
    <w:rsid w:val="00E31EBD"/>
    <w:rsid w:val="00E42368"/>
    <w:rsid w:val="00E442EE"/>
    <w:rsid w:val="00E52255"/>
    <w:rsid w:val="00E557EE"/>
    <w:rsid w:val="00E6234C"/>
    <w:rsid w:val="00E7146D"/>
    <w:rsid w:val="00E731A4"/>
    <w:rsid w:val="00E77652"/>
    <w:rsid w:val="00E8047B"/>
    <w:rsid w:val="00E90955"/>
    <w:rsid w:val="00EA15E5"/>
    <w:rsid w:val="00EA21A6"/>
    <w:rsid w:val="00EB0C56"/>
    <w:rsid w:val="00EB19AA"/>
    <w:rsid w:val="00EC10B5"/>
    <w:rsid w:val="00EC2125"/>
    <w:rsid w:val="00EC750D"/>
    <w:rsid w:val="00EE51B6"/>
    <w:rsid w:val="00EE7E84"/>
    <w:rsid w:val="00EF18A2"/>
    <w:rsid w:val="00EF5CB4"/>
    <w:rsid w:val="00EF6629"/>
    <w:rsid w:val="00F0034D"/>
    <w:rsid w:val="00F0217D"/>
    <w:rsid w:val="00F15BA0"/>
    <w:rsid w:val="00F267DE"/>
    <w:rsid w:val="00F35BDE"/>
    <w:rsid w:val="00F377BF"/>
    <w:rsid w:val="00F77C61"/>
    <w:rsid w:val="00F84E64"/>
    <w:rsid w:val="00FC0444"/>
    <w:rsid w:val="00FD1305"/>
    <w:rsid w:val="00FD3D03"/>
    <w:rsid w:val="00FE670B"/>
    <w:rsid w:val="00FF417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255"/>
    <w:pPr>
      <w:keepNext/>
      <w:numPr>
        <w:numId w:val="1"/>
      </w:numPr>
      <w:tabs>
        <w:tab w:val="left" w:pos="284"/>
      </w:tabs>
      <w:spacing w:before="40" w:line="310" w:lineRule="exact"/>
      <w:jc w:val="both"/>
      <w:outlineLvl w:val="0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52255"/>
    <w:pPr>
      <w:keepNext/>
      <w:numPr>
        <w:ilvl w:val="1"/>
        <w:numId w:val="1"/>
      </w:numPr>
      <w:tabs>
        <w:tab w:val="left" w:pos="284"/>
      </w:tabs>
      <w:spacing w:before="40" w:after="40" w:line="310" w:lineRule="exact"/>
      <w:jc w:val="both"/>
      <w:outlineLvl w:val="1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52255"/>
    <w:pPr>
      <w:keepNext/>
      <w:numPr>
        <w:ilvl w:val="2"/>
        <w:numId w:val="1"/>
      </w:numPr>
      <w:tabs>
        <w:tab w:val="left" w:pos="284"/>
      </w:tabs>
      <w:spacing w:before="40" w:after="40" w:line="310" w:lineRule="exact"/>
      <w:jc w:val="both"/>
      <w:outlineLvl w:val="2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52255"/>
    <w:pPr>
      <w:keepNext/>
      <w:numPr>
        <w:ilvl w:val="3"/>
        <w:numId w:val="1"/>
      </w:numPr>
      <w:tabs>
        <w:tab w:val="left" w:pos="284"/>
      </w:tabs>
      <w:spacing w:before="40" w:after="40" w:line="310" w:lineRule="exact"/>
      <w:jc w:val="center"/>
      <w:outlineLvl w:val="3"/>
    </w:pPr>
    <w:rPr>
      <w:rFonts w:ascii=".VnTimeH" w:eastAsia="SimSun" w:hAnsi=".VnTimeH"/>
      <w:i/>
      <w:spacing w:val="2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52255"/>
    <w:pPr>
      <w:keepNext/>
      <w:numPr>
        <w:ilvl w:val="4"/>
        <w:numId w:val="1"/>
      </w:numPr>
      <w:tabs>
        <w:tab w:val="left" w:pos="284"/>
      </w:tabs>
      <w:spacing w:before="40" w:after="40" w:line="310" w:lineRule="exact"/>
      <w:jc w:val="center"/>
      <w:outlineLvl w:val="4"/>
    </w:pPr>
    <w:rPr>
      <w:rFonts w:ascii=".VnCentury SchoolbookH" w:eastAsia="SimSun" w:hAnsi=".VnCentury SchoolbookH"/>
      <w:spacing w:val="2"/>
      <w:sz w:val="28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52255"/>
    <w:pPr>
      <w:keepNext/>
      <w:numPr>
        <w:ilvl w:val="5"/>
        <w:numId w:val="1"/>
      </w:numPr>
      <w:tabs>
        <w:tab w:val="left" w:pos="284"/>
      </w:tabs>
      <w:spacing w:before="40" w:after="40" w:line="310" w:lineRule="exact"/>
      <w:jc w:val="both"/>
      <w:outlineLvl w:val="5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52255"/>
    <w:pPr>
      <w:keepNext/>
      <w:numPr>
        <w:ilvl w:val="6"/>
        <w:numId w:val="1"/>
      </w:numPr>
      <w:tabs>
        <w:tab w:val="left" w:pos="284"/>
      </w:tabs>
      <w:spacing w:before="40" w:after="40" w:line="340" w:lineRule="exact"/>
      <w:jc w:val="center"/>
      <w:outlineLvl w:val="6"/>
    </w:pPr>
    <w:rPr>
      <w:rFonts w:ascii=".VnTimeH" w:eastAsia="SimSun" w:hAnsi=".VnTimeH"/>
      <w:b/>
      <w:spacing w:val="2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52255"/>
    <w:pPr>
      <w:keepNext/>
      <w:numPr>
        <w:ilvl w:val="7"/>
        <w:numId w:val="1"/>
      </w:numPr>
      <w:tabs>
        <w:tab w:val="left" w:pos="284"/>
      </w:tabs>
      <w:spacing w:before="40" w:after="40" w:line="310" w:lineRule="exact"/>
      <w:jc w:val="center"/>
      <w:outlineLvl w:val="7"/>
    </w:pPr>
    <w:rPr>
      <w:rFonts w:ascii=".VnBook-Antiqua" w:eastAsia="SimSun" w:hAnsi=".VnBook-Antiqua"/>
      <w:i/>
      <w:spacing w:val="2"/>
      <w:sz w:val="25"/>
      <w:szCs w:val="2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52255"/>
    <w:pPr>
      <w:keepNext/>
      <w:numPr>
        <w:ilvl w:val="8"/>
        <w:numId w:val="1"/>
      </w:numPr>
      <w:tabs>
        <w:tab w:val="left" w:pos="284"/>
      </w:tabs>
      <w:spacing w:before="40" w:after="40" w:line="310" w:lineRule="exact"/>
      <w:jc w:val="center"/>
      <w:outlineLvl w:val="8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2Char">
    <w:name w:val="Heading 2 Char"/>
    <w:link w:val="Heading2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3Char">
    <w:name w:val="Heading 3 Char"/>
    <w:link w:val="Heading3"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4Char">
    <w:name w:val="Heading 4 Char"/>
    <w:link w:val="Heading4"/>
    <w:locked/>
    <w:rsid w:val="00E52255"/>
    <w:rPr>
      <w:rFonts w:ascii=".VnTimeH" w:eastAsia="SimSun" w:hAnsi=".VnTimeH"/>
      <w:i/>
      <w:spacing w:val="2"/>
      <w:sz w:val="22"/>
      <w:szCs w:val="22"/>
      <w:lang w:val="en-US" w:eastAsia="zh-CN" w:bidi="ar-SA"/>
    </w:rPr>
  </w:style>
  <w:style w:type="character" w:customStyle="1" w:styleId="Heading5Char">
    <w:name w:val="Heading 5 Char"/>
    <w:link w:val="Heading5"/>
    <w:locked/>
    <w:rsid w:val="00E52255"/>
    <w:rPr>
      <w:rFonts w:ascii=".VnCentury SchoolbookH" w:eastAsia="SimSun" w:hAnsi=".VnCentury SchoolbookH"/>
      <w:spacing w:val="2"/>
      <w:sz w:val="28"/>
      <w:szCs w:val="22"/>
      <w:lang w:val="en-US" w:eastAsia="zh-CN" w:bidi="ar-SA"/>
    </w:rPr>
  </w:style>
  <w:style w:type="character" w:customStyle="1" w:styleId="Heading6Char">
    <w:name w:val="Heading 6 Char"/>
    <w:link w:val="Heading6"/>
    <w:semiHidden/>
    <w:locked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7Char">
    <w:name w:val="Heading 7 Char"/>
    <w:link w:val="Heading7"/>
    <w:semiHidden/>
    <w:locked/>
    <w:rsid w:val="00E52255"/>
    <w:rPr>
      <w:rFonts w:ascii=".VnTimeH" w:eastAsia="SimSun" w:hAnsi=".VnTimeH"/>
      <w:b/>
      <w:spacing w:val="2"/>
      <w:sz w:val="22"/>
      <w:szCs w:val="22"/>
      <w:lang w:val="en-US" w:eastAsia="zh-CN" w:bidi="ar-SA"/>
    </w:rPr>
  </w:style>
  <w:style w:type="character" w:customStyle="1" w:styleId="Heading8Char">
    <w:name w:val="Heading 8 Char"/>
    <w:link w:val="Heading8"/>
    <w:semiHidden/>
    <w:locked/>
    <w:rsid w:val="00E52255"/>
    <w:rPr>
      <w:rFonts w:ascii=".VnBook-Antiqua" w:eastAsia="SimSun" w:hAnsi=".VnBook-Antiqua"/>
      <w:i/>
      <w:spacing w:val="2"/>
      <w:sz w:val="25"/>
      <w:szCs w:val="22"/>
      <w:lang w:val="en-US" w:eastAsia="zh-CN" w:bidi="ar-SA"/>
    </w:rPr>
  </w:style>
  <w:style w:type="character" w:customStyle="1" w:styleId="Heading9Char">
    <w:name w:val="Heading 9 Char"/>
    <w:link w:val="Heading9"/>
    <w:semiHidden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paragraph" w:customStyle="1" w:styleId="1">
    <w:name w:val="1"/>
    <w:basedOn w:val="Normal"/>
    <w:autoRedefine/>
    <w:rsid w:val="00E5225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E5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25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E52255"/>
    <w:pPr>
      <w:spacing w:after="160" w:line="259" w:lineRule="auto"/>
    </w:pPr>
    <w:rPr>
      <w:color w:val="000000"/>
      <w:sz w:val="28"/>
      <w:szCs w:val="28"/>
      <w:lang w:val="vi-VN"/>
    </w:rPr>
  </w:style>
  <w:style w:type="paragraph" w:styleId="Header">
    <w:name w:val="header"/>
    <w:basedOn w:val="Normal"/>
    <w:link w:val="HeaderChar"/>
    <w:rsid w:val="00E522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2255"/>
    <w:rPr>
      <w:sz w:val="24"/>
      <w:szCs w:val="24"/>
      <w:lang w:val="en-US" w:eastAsia="en-US" w:bidi="ar-SA"/>
    </w:rPr>
  </w:style>
  <w:style w:type="paragraph" w:customStyle="1" w:styleId="TableParagraph">
    <w:name w:val="Table Paragraph"/>
    <w:basedOn w:val="Normal"/>
    <w:rsid w:val="00E52255"/>
    <w:pPr>
      <w:widowControl w:val="0"/>
      <w:spacing w:before="40"/>
      <w:ind w:left="105"/>
    </w:pPr>
    <w:rPr>
      <w:rFonts w:eastAsia="Calibri"/>
      <w:sz w:val="22"/>
      <w:szCs w:val="22"/>
    </w:rPr>
  </w:style>
  <w:style w:type="paragraph" w:customStyle="1" w:styleId="ListParagraph1">
    <w:name w:val="List Paragraph1"/>
    <w:aliases w:val="HPL01"/>
    <w:basedOn w:val="Normal"/>
    <w:link w:val="ListParagraphChar"/>
    <w:qFormat/>
    <w:rsid w:val="00E5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PL01 Char"/>
    <w:link w:val="ListParagraph1"/>
    <w:locked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NoSpacing">
    <w:name w:val="No Spacing"/>
    <w:link w:val="NoSpacingChar"/>
    <w:qFormat/>
    <w:rsid w:val="00E5225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E52255"/>
    <w:pPr>
      <w:spacing w:after="40"/>
      <w:jc w:val="both"/>
    </w:pPr>
    <w:rPr>
      <w:rFonts w:ascii=".VnTime" w:hAnsi=".VnTime"/>
      <w:sz w:val="28"/>
    </w:rPr>
  </w:style>
  <w:style w:type="paragraph" w:styleId="NormalWeb">
    <w:name w:val="Normal (Web)"/>
    <w:basedOn w:val="Normal"/>
    <w:rsid w:val="00E5225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52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255"/>
  </w:style>
  <w:style w:type="paragraph" w:styleId="BalloonText">
    <w:name w:val="Balloon Text"/>
    <w:basedOn w:val="Normal"/>
    <w:link w:val="BalloonTextChar"/>
    <w:semiHidden/>
    <w:unhideWhenUsed/>
    <w:rsid w:val="00E52255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5225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ody-text">
    <w:name w:val="body-text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2">
    <w:name w:val="2"/>
    <w:basedOn w:val="Normal"/>
    <w:qFormat/>
    <w:rsid w:val="00E52255"/>
    <w:pPr>
      <w:spacing w:before="120" w:line="312" w:lineRule="auto"/>
      <w:jc w:val="both"/>
    </w:pPr>
    <w:rPr>
      <w:rFonts w:ascii=".VnTimeH" w:hAnsi=".VnTimeH"/>
      <w:b/>
      <w:szCs w:val="28"/>
      <w:lang w:val="en-AU"/>
    </w:rPr>
  </w:style>
  <w:style w:type="paragraph" w:customStyle="1" w:styleId="pbody">
    <w:name w:val="pbody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cs95e872d0">
    <w:name w:val="cs95e872d0"/>
    <w:basedOn w:val="Normal"/>
    <w:rsid w:val="00E52255"/>
    <w:pPr>
      <w:spacing w:before="100" w:beforeAutospacing="1" w:after="100" w:afterAutospacing="1"/>
      <w:jc w:val="both"/>
    </w:pPr>
  </w:style>
  <w:style w:type="paragraph" w:styleId="TOC1">
    <w:name w:val="toc 1"/>
    <w:basedOn w:val="Normal"/>
    <w:next w:val="Normal"/>
    <w:autoRedefine/>
    <w:unhideWhenUsed/>
    <w:rsid w:val="00E52255"/>
    <w:pPr>
      <w:tabs>
        <w:tab w:val="left" w:pos="440"/>
        <w:tab w:val="right" w:pos="8789"/>
      </w:tabs>
      <w:spacing w:line="360" w:lineRule="auto"/>
      <w:jc w:val="both"/>
    </w:pPr>
    <w:rPr>
      <w:b/>
      <w:bCs/>
      <w:caps/>
      <w:sz w:val="28"/>
    </w:rPr>
  </w:style>
  <w:style w:type="paragraph" w:customStyle="1" w:styleId="Paragraph">
    <w:name w:val="Paragraph"/>
    <w:basedOn w:val="Normal"/>
    <w:qFormat/>
    <w:rsid w:val="00E52255"/>
    <w:pPr>
      <w:spacing w:line="360" w:lineRule="auto"/>
      <w:ind w:firstLine="567"/>
      <w:jc w:val="both"/>
    </w:pPr>
    <w:rPr>
      <w:sz w:val="26"/>
      <w:szCs w:val="26"/>
    </w:rPr>
  </w:style>
  <w:style w:type="paragraph" w:customStyle="1" w:styleId="Style7">
    <w:name w:val="Style7"/>
    <w:basedOn w:val="Normal"/>
    <w:link w:val="Style7Char"/>
    <w:autoRedefine/>
    <w:rsid w:val="00E52255"/>
    <w:pPr>
      <w:spacing w:line="360" w:lineRule="auto"/>
      <w:ind w:firstLine="624"/>
      <w:jc w:val="both"/>
    </w:pPr>
    <w:rPr>
      <w:b/>
      <w:i/>
      <w:sz w:val="26"/>
      <w:szCs w:val="20"/>
      <w:lang w:val="fr-FR" w:eastAsia="x-none"/>
    </w:rPr>
  </w:style>
  <w:style w:type="character" w:customStyle="1" w:styleId="Style7Char">
    <w:name w:val="Style7 Char"/>
    <w:link w:val="Style7"/>
    <w:locked/>
    <w:rsid w:val="00E52255"/>
    <w:rPr>
      <w:b/>
      <w:i/>
      <w:sz w:val="26"/>
      <w:lang w:val="fr-FR" w:eastAsia="x-none" w:bidi="ar-SA"/>
    </w:rPr>
  </w:style>
  <w:style w:type="paragraph" w:customStyle="1" w:styleId="C-muc1">
    <w:name w:val="C-muc 1"/>
    <w:basedOn w:val="Normal"/>
    <w:autoRedefine/>
    <w:rsid w:val="00E52255"/>
    <w:pPr>
      <w:spacing w:line="360" w:lineRule="auto"/>
      <w:jc w:val="both"/>
    </w:pPr>
    <w:rPr>
      <w:b/>
      <w:bCs/>
      <w:iCs/>
      <w:sz w:val="28"/>
      <w:szCs w:val="28"/>
      <w:lang w:val="pt-BR"/>
    </w:rPr>
  </w:style>
  <w:style w:type="paragraph" w:customStyle="1" w:styleId="Heading11">
    <w:name w:val="Heading 1.1"/>
    <w:basedOn w:val="Normal"/>
    <w:autoRedefine/>
    <w:rsid w:val="00E52255"/>
    <w:pPr>
      <w:spacing w:line="360" w:lineRule="auto"/>
      <w:jc w:val="both"/>
    </w:pPr>
    <w:rPr>
      <w:b/>
      <w:spacing w:val="-4"/>
      <w:sz w:val="28"/>
      <w:szCs w:val="28"/>
    </w:rPr>
  </w:style>
  <w:style w:type="paragraph" w:customStyle="1" w:styleId="3">
    <w:name w:val="3"/>
    <w:basedOn w:val="Heading1"/>
    <w:autoRedefine/>
    <w:rsid w:val="00E52255"/>
    <w:pPr>
      <w:keepNext w:val="0"/>
      <w:tabs>
        <w:tab w:val="clear" w:pos="284"/>
        <w:tab w:val="clear" w:pos="2160"/>
      </w:tabs>
      <w:spacing w:before="0" w:line="360" w:lineRule="auto"/>
      <w:ind w:left="432" w:hanging="432"/>
    </w:pPr>
    <w:rPr>
      <w:rFonts w:ascii="Times New Roman" w:eastAsia="Times New Roman" w:hAnsi="Times New Roman"/>
      <w:b/>
      <w:bCs/>
      <w:color w:val="FF00FF"/>
      <w:spacing w:val="0"/>
      <w:kern w:val="36"/>
      <w:sz w:val="26"/>
      <w:szCs w:val="26"/>
      <w:lang w:val="de-DE" w:eastAsia="en-US"/>
    </w:rPr>
  </w:style>
  <w:style w:type="paragraph" w:styleId="TOC4">
    <w:name w:val="toc 4"/>
    <w:basedOn w:val="Normal"/>
    <w:next w:val="Normal"/>
    <w:autoRedefine/>
    <w:rsid w:val="00E52255"/>
    <w:pPr>
      <w:spacing w:line="360" w:lineRule="auto"/>
      <w:ind w:left="660"/>
      <w:jc w:val="both"/>
    </w:pPr>
    <w:rPr>
      <w:rFonts w:ascii="Calibri" w:hAnsi="Calibri"/>
      <w:sz w:val="26"/>
      <w:szCs w:val="22"/>
      <w:lang w:eastAsia="zh-CN"/>
    </w:rPr>
  </w:style>
  <w:style w:type="paragraph" w:styleId="TOC3">
    <w:name w:val="toc 3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styleId="TOC2">
    <w:name w:val="toc 2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customStyle="1" w:styleId="Style5">
    <w:name w:val="Style5"/>
    <w:basedOn w:val="Normal"/>
    <w:autoRedefine/>
    <w:rsid w:val="00E52255"/>
    <w:pPr>
      <w:tabs>
        <w:tab w:val="left" w:pos="567"/>
      </w:tabs>
      <w:spacing w:line="360" w:lineRule="auto"/>
      <w:jc w:val="both"/>
      <w:outlineLvl w:val="1"/>
    </w:pPr>
    <w:rPr>
      <w:bCs/>
      <w:w w:val="103"/>
      <w:sz w:val="26"/>
      <w:szCs w:val="26"/>
      <w:lang w:val="fr-FR"/>
    </w:rPr>
  </w:style>
  <w:style w:type="paragraph" w:customStyle="1" w:styleId="Style2">
    <w:name w:val="Style2"/>
    <w:basedOn w:val="Normal"/>
    <w:autoRedefine/>
    <w:rsid w:val="00E52255"/>
    <w:pPr>
      <w:suppressLineNumbers/>
      <w:spacing w:line="360" w:lineRule="auto"/>
      <w:ind w:left="567" w:right="-93" w:firstLine="360"/>
      <w:jc w:val="both"/>
    </w:pPr>
    <w:rPr>
      <w:b/>
      <w:sz w:val="26"/>
      <w:szCs w:val="26"/>
    </w:rPr>
  </w:style>
  <w:style w:type="paragraph" w:customStyle="1" w:styleId="tieu3">
    <w:name w:val="tieu3"/>
    <w:basedOn w:val="Normal"/>
    <w:rsid w:val="00E52255"/>
    <w:pPr>
      <w:numPr>
        <w:numId w:val="2"/>
      </w:numPr>
      <w:autoSpaceDE w:val="0"/>
      <w:autoSpaceDN w:val="0"/>
      <w:adjustRightInd w:val="0"/>
      <w:spacing w:line="360" w:lineRule="auto"/>
      <w:ind w:left="0" w:firstLine="0"/>
      <w:jc w:val="both"/>
    </w:pPr>
    <w:rPr>
      <w:b/>
      <w:bCs/>
      <w:sz w:val="26"/>
      <w:szCs w:val="26"/>
      <w:lang w:val="vi-VN"/>
    </w:rPr>
  </w:style>
  <w:style w:type="paragraph" w:styleId="Caption">
    <w:name w:val="caption"/>
    <w:basedOn w:val="Normal"/>
    <w:next w:val="Normal"/>
    <w:qFormat/>
    <w:rsid w:val="00E52255"/>
    <w:pPr>
      <w:spacing w:line="360" w:lineRule="auto"/>
      <w:jc w:val="center"/>
    </w:pPr>
    <w:rPr>
      <w:b/>
      <w:iCs/>
      <w:sz w:val="26"/>
      <w:szCs w:val="18"/>
    </w:rPr>
  </w:style>
  <w:style w:type="paragraph" w:styleId="TOCHeading">
    <w:name w:val="TOC Heading"/>
    <w:basedOn w:val="Heading1"/>
    <w:next w:val="Normal"/>
    <w:qFormat/>
    <w:rsid w:val="00E52255"/>
    <w:pPr>
      <w:keepLines/>
      <w:numPr>
        <w:numId w:val="0"/>
      </w:numPr>
      <w:tabs>
        <w:tab w:val="clear" w:pos="284"/>
      </w:tabs>
      <w:spacing w:before="240" w:line="259" w:lineRule="auto"/>
      <w:jc w:val="left"/>
      <w:outlineLvl w:val="9"/>
    </w:pPr>
    <w:rPr>
      <w:rFonts w:ascii="Cambria" w:eastAsia="Times New Roman" w:hAnsi="Cambria"/>
      <w:i w:val="0"/>
      <w:color w:val="365F91"/>
      <w:spacing w:val="0"/>
      <w:sz w:val="32"/>
      <w:szCs w:val="32"/>
      <w:lang w:eastAsia="en-US"/>
    </w:rPr>
  </w:style>
  <w:style w:type="paragraph" w:styleId="TOC5">
    <w:name w:val="toc 5"/>
    <w:basedOn w:val="Normal"/>
    <w:next w:val="Normal"/>
    <w:autoRedefine/>
    <w:unhideWhenUsed/>
    <w:rsid w:val="00E5225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nhideWhenUsed/>
    <w:rsid w:val="00E5225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nhideWhenUsed/>
    <w:rsid w:val="00E5225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nhideWhenUsed/>
    <w:rsid w:val="00E5225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nhideWhenUsed/>
    <w:rsid w:val="00E5225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nhideWhenUsed/>
    <w:rsid w:val="00E52255"/>
    <w:pPr>
      <w:spacing w:line="360" w:lineRule="auto"/>
      <w:jc w:val="both"/>
    </w:pPr>
    <w:rPr>
      <w:sz w:val="26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E52255"/>
    <w:pPr>
      <w:tabs>
        <w:tab w:val="center" w:pos="4540"/>
        <w:tab w:val="right" w:pos="9080"/>
      </w:tabs>
      <w:spacing w:after="200" w:line="288" w:lineRule="auto"/>
    </w:pPr>
    <w:rPr>
      <w:rFonts w:eastAsia="Calibri"/>
      <w:sz w:val="26"/>
      <w:lang w:val="x-none" w:eastAsia="x-none"/>
    </w:rPr>
  </w:style>
  <w:style w:type="character" w:customStyle="1" w:styleId="MTDisplayEquationChar">
    <w:name w:val="MTDisplayEquation Char"/>
    <w:link w:val="MTDisplayEquation"/>
    <w:rsid w:val="00E52255"/>
    <w:rPr>
      <w:rFonts w:eastAsia="Calibri"/>
      <w:sz w:val="26"/>
      <w:szCs w:val="24"/>
      <w:lang w:val="x-none" w:eastAsia="x-none" w:bidi="ar-SA"/>
    </w:rPr>
  </w:style>
  <w:style w:type="paragraph" w:customStyle="1" w:styleId="Char">
    <w:name w:val="Char"/>
    <w:basedOn w:val="Normal"/>
    <w:semiHidden/>
    <w:rsid w:val="00E5225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E5225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Kienthuc">
    <w:name w:val="Kienthuc"/>
    <w:basedOn w:val="Heading3"/>
    <w:link w:val="KienthucChar"/>
    <w:rsid w:val="00E52255"/>
    <w:pPr>
      <w:numPr>
        <w:ilvl w:val="0"/>
        <w:numId w:val="0"/>
      </w:numPr>
      <w:spacing w:line="264" w:lineRule="auto"/>
    </w:pPr>
    <w:rPr>
      <w:rFonts w:ascii=".VnTime" w:hAnsi=".VnTime"/>
      <w:sz w:val="26"/>
      <w:szCs w:val="26"/>
      <w:lang w:val="x-none"/>
    </w:rPr>
  </w:style>
  <w:style w:type="character" w:customStyle="1" w:styleId="KienthucChar">
    <w:name w:val="Kienthuc Char"/>
    <w:link w:val="Kienthuc"/>
    <w:rsid w:val="00E52255"/>
    <w:rPr>
      <w:rFonts w:ascii=".VnTime" w:eastAsia="SimSun" w:hAnsi=".VnTime"/>
      <w:b/>
      <w:spacing w:val="2"/>
      <w:sz w:val="26"/>
      <w:szCs w:val="26"/>
      <w:lang w:val="x-none" w:eastAsia="zh-CN" w:bidi="ar-SA"/>
    </w:rPr>
  </w:style>
  <w:style w:type="paragraph" w:customStyle="1" w:styleId="Cau">
    <w:name w:val="Cau"/>
    <w:basedOn w:val="Normal"/>
    <w:link w:val="CauChar"/>
    <w:rsid w:val="00E52255"/>
    <w:pPr>
      <w:numPr>
        <w:numId w:val="3"/>
      </w:numPr>
      <w:spacing w:before="120" w:after="80" w:line="264" w:lineRule="auto"/>
      <w:jc w:val="both"/>
    </w:pPr>
    <w:rPr>
      <w:lang w:val="x-none" w:eastAsia="x-none"/>
    </w:rPr>
  </w:style>
  <w:style w:type="character" w:customStyle="1" w:styleId="CauChar">
    <w:name w:val="Cau Char"/>
    <w:link w:val="Cau"/>
    <w:rsid w:val="00E52255"/>
    <w:rPr>
      <w:sz w:val="24"/>
      <w:szCs w:val="24"/>
      <w:lang w:val="x-none" w:eastAsia="x-none" w:bidi="ar-SA"/>
    </w:rPr>
  </w:style>
  <w:style w:type="character" w:styleId="Hyperlink">
    <w:name w:val="Hyperlink"/>
    <w:uiPriority w:val="99"/>
    <w:unhideWhenUsed/>
    <w:rsid w:val="00D22685"/>
    <w:rPr>
      <w:color w:val="0000FF"/>
      <w:u w:val="single"/>
    </w:rPr>
  </w:style>
  <w:style w:type="character" w:customStyle="1" w:styleId="fontstyle01">
    <w:name w:val="fontstyle01"/>
    <w:rsid w:val="00572275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rsid w:val="0057227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oterChar">
    <w:name w:val="Footer Char"/>
    <w:link w:val="Footer"/>
    <w:uiPriority w:val="99"/>
    <w:rsid w:val="004315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255"/>
    <w:pPr>
      <w:keepNext/>
      <w:numPr>
        <w:numId w:val="1"/>
      </w:numPr>
      <w:tabs>
        <w:tab w:val="left" w:pos="284"/>
      </w:tabs>
      <w:spacing w:before="40" w:line="310" w:lineRule="exact"/>
      <w:jc w:val="both"/>
      <w:outlineLvl w:val="0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52255"/>
    <w:pPr>
      <w:keepNext/>
      <w:numPr>
        <w:ilvl w:val="1"/>
        <w:numId w:val="1"/>
      </w:numPr>
      <w:tabs>
        <w:tab w:val="left" w:pos="284"/>
      </w:tabs>
      <w:spacing w:before="40" w:after="40" w:line="310" w:lineRule="exact"/>
      <w:jc w:val="both"/>
      <w:outlineLvl w:val="1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E52255"/>
    <w:pPr>
      <w:keepNext/>
      <w:numPr>
        <w:ilvl w:val="2"/>
        <w:numId w:val="1"/>
      </w:numPr>
      <w:tabs>
        <w:tab w:val="left" w:pos="284"/>
      </w:tabs>
      <w:spacing w:before="40" w:after="40" w:line="310" w:lineRule="exact"/>
      <w:jc w:val="both"/>
      <w:outlineLvl w:val="2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E52255"/>
    <w:pPr>
      <w:keepNext/>
      <w:numPr>
        <w:ilvl w:val="3"/>
        <w:numId w:val="1"/>
      </w:numPr>
      <w:tabs>
        <w:tab w:val="left" w:pos="284"/>
      </w:tabs>
      <w:spacing w:before="40" w:after="40" w:line="310" w:lineRule="exact"/>
      <w:jc w:val="center"/>
      <w:outlineLvl w:val="3"/>
    </w:pPr>
    <w:rPr>
      <w:rFonts w:ascii=".VnTimeH" w:eastAsia="SimSun" w:hAnsi=".VnTimeH"/>
      <w:i/>
      <w:spacing w:val="2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52255"/>
    <w:pPr>
      <w:keepNext/>
      <w:numPr>
        <w:ilvl w:val="4"/>
        <w:numId w:val="1"/>
      </w:numPr>
      <w:tabs>
        <w:tab w:val="left" w:pos="284"/>
      </w:tabs>
      <w:spacing w:before="40" w:after="40" w:line="310" w:lineRule="exact"/>
      <w:jc w:val="center"/>
      <w:outlineLvl w:val="4"/>
    </w:pPr>
    <w:rPr>
      <w:rFonts w:ascii=".VnCentury SchoolbookH" w:eastAsia="SimSun" w:hAnsi=".VnCentury SchoolbookH"/>
      <w:spacing w:val="2"/>
      <w:sz w:val="28"/>
      <w:szCs w:val="2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52255"/>
    <w:pPr>
      <w:keepNext/>
      <w:numPr>
        <w:ilvl w:val="5"/>
        <w:numId w:val="1"/>
      </w:numPr>
      <w:tabs>
        <w:tab w:val="left" w:pos="284"/>
      </w:tabs>
      <w:spacing w:before="40" w:after="40" w:line="310" w:lineRule="exact"/>
      <w:jc w:val="both"/>
      <w:outlineLvl w:val="5"/>
    </w:pPr>
    <w:rPr>
      <w:rFonts w:ascii=".VnBook-Antiqua" w:eastAsia="SimSun" w:hAnsi=".VnBook-Antiqua"/>
      <w:b/>
      <w:spacing w:val="2"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E52255"/>
    <w:pPr>
      <w:keepNext/>
      <w:numPr>
        <w:ilvl w:val="6"/>
        <w:numId w:val="1"/>
      </w:numPr>
      <w:tabs>
        <w:tab w:val="left" w:pos="284"/>
      </w:tabs>
      <w:spacing w:before="40" w:after="40" w:line="340" w:lineRule="exact"/>
      <w:jc w:val="center"/>
      <w:outlineLvl w:val="6"/>
    </w:pPr>
    <w:rPr>
      <w:rFonts w:ascii=".VnTimeH" w:eastAsia="SimSun" w:hAnsi=".VnTimeH"/>
      <w:b/>
      <w:spacing w:val="2"/>
      <w:sz w:val="22"/>
      <w:szCs w:val="2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E52255"/>
    <w:pPr>
      <w:keepNext/>
      <w:numPr>
        <w:ilvl w:val="7"/>
        <w:numId w:val="1"/>
      </w:numPr>
      <w:tabs>
        <w:tab w:val="left" w:pos="284"/>
      </w:tabs>
      <w:spacing w:before="40" w:after="40" w:line="310" w:lineRule="exact"/>
      <w:jc w:val="center"/>
      <w:outlineLvl w:val="7"/>
    </w:pPr>
    <w:rPr>
      <w:rFonts w:ascii=".VnBook-Antiqua" w:eastAsia="SimSun" w:hAnsi=".VnBook-Antiqua"/>
      <w:i/>
      <w:spacing w:val="2"/>
      <w:sz w:val="25"/>
      <w:szCs w:val="2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52255"/>
    <w:pPr>
      <w:keepNext/>
      <w:numPr>
        <w:ilvl w:val="8"/>
        <w:numId w:val="1"/>
      </w:numPr>
      <w:tabs>
        <w:tab w:val="left" w:pos="284"/>
      </w:tabs>
      <w:spacing w:before="40" w:after="40" w:line="310" w:lineRule="exact"/>
      <w:jc w:val="center"/>
      <w:outlineLvl w:val="8"/>
    </w:pPr>
    <w:rPr>
      <w:rFonts w:ascii=".VnBook-Antiqua" w:eastAsia="SimSun" w:hAnsi=".VnBook-Antiqua"/>
      <w:i/>
      <w:spacing w:val="2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2Char">
    <w:name w:val="Heading 2 Char"/>
    <w:link w:val="Heading2"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character" w:customStyle="1" w:styleId="Heading3Char">
    <w:name w:val="Heading 3 Char"/>
    <w:link w:val="Heading3"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4Char">
    <w:name w:val="Heading 4 Char"/>
    <w:link w:val="Heading4"/>
    <w:locked/>
    <w:rsid w:val="00E52255"/>
    <w:rPr>
      <w:rFonts w:ascii=".VnTimeH" w:eastAsia="SimSun" w:hAnsi=".VnTimeH"/>
      <w:i/>
      <w:spacing w:val="2"/>
      <w:sz w:val="22"/>
      <w:szCs w:val="22"/>
      <w:lang w:val="en-US" w:eastAsia="zh-CN" w:bidi="ar-SA"/>
    </w:rPr>
  </w:style>
  <w:style w:type="character" w:customStyle="1" w:styleId="Heading5Char">
    <w:name w:val="Heading 5 Char"/>
    <w:link w:val="Heading5"/>
    <w:locked/>
    <w:rsid w:val="00E52255"/>
    <w:rPr>
      <w:rFonts w:ascii=".VnCentury SchoolbookH" w:eastAsia="SimSun" w:hAnsi=".VnCentury SchoolbookH"/>
      <w:spacing w:val="2"/>
      <w:sz w:val="28"/>
      <w:szCs w:val="22"/>
      <w:lang w:val="en-US" w:eastAsia="zh-CN" w:bidi="ar-SA"/>
    </w:rPr>
  </w:style>
  <w:style w:type="character" w:customStyle="1" w:styleId="Heading6Char">
    <w:name w:val="Heading 6 Char"/>
    <w:link w:val="Heading6"/>
    <w:semiHidden/>
    <w:locked/>
    <w:rsid w:val="00E52255"/>
    <w:rPr>
      <w:rFonts w:ascii=".VnBook-Antiqua" w:eastAsia="SimSun" w:hAnsi=".VnBook-Antiqua"/>
      <w:b/>
      <w:spacing w:val="2"/>
      <w:sz w:val="22"/>
      <w:szCs w:val="22"/>
      <w:lang w:val="en-US" w:eastAsia="zh-CN" w:bidi="ar-SA"/>
    </w:rPr>
  </w:style>
  <w:style w:type="character" w:customStyle="1" w:styleId="Heading7Char">
    <w:name w:val="Heading 7 Char"/>
    <w:link w:val="Heading7"/>
    <w:semiHidden/>
    <w:locked/>
    <w:rsid w:val="00E52255"/>
    <w:rPr>
      <w:rFonts w:ascii=".VnTimeH" w:eastAsia="SimSun" w:hAnsi=".VnTimeH"/>
      <w:b/>
      <w:spacing w:val="2"/>
      <w:sz w:val="22"/>
      <w:szCs w:val="22"/>
      <w:lang w:val="en-US" w:eastAsia="zh-CN" w:bidi="ar-SA"/>
    </w:rPr>
  </w:style>
  <w:style w:type="character" w:customStyle="1" w:styleId="Heading8Char">
    <w:name w:val="Heading 8 Char"/>
    <w:link w:val="Heading8"/>
    <w:semiHidden/>
    <w:locked/>
    <w:rsid w:val="00E52255"/>
    <w:rPr>
      <w:rFonts w:ascii=".VnBook-Antiqua" w:eastAsia="SimSun" w:hAnsi=".VnBook-Antiqua"/>
      <w:i/>
      <w:spacing w:val="2"/>
      <w:sz w:val="25"/>
      <w:szCs w:val="22"/>
      <w:lang w:val="en-US" w:eastAsia="zh-CN" w:bidi="ar-SA"/>
    </w:rPr>
  </w:style>
  <w:style w:type="character" w:customStyle="1" w:styleId="Heading9Char">
    <w:name w:val="Heading 9 Char"/>
    <w:link w:val="Heading9"/>
    <w:semiHidden/>
    <w:locked/>
    <w:rsid w:val="00E52255"/>
    <w:rPr>
      <w:rFonts w:ascii=".VnBook-Antiqua" w:eastAsia="SimSun" w:hAnsi=".VnBook-Antiqua"/>
      <w:i/>
      <w:spacing w:val="2"/>
      <w:sz w:val="22"/>
      <w:szCs w:val="22"/>
      <w:lang w:val="en-US" w:eastAsia="zh-CN" w:bidi="ar-SA"/>
    </w:rPr>
  </w:style>
  <w:style w:type="paragraph" w:customStyle="1" w:styleId="1">
    <w:name w:val="1"/>
    <w:basedOn w:val="Normal"/>
    <w:autoRedefine/>
    <w:rsid w:val="00E52255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rsid w:val="00E52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25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E52255"/>
    <w:pPr>
      <w:spacing w:after="160" w:line="259" w:lineRule="auto"/>
    </w:pPr>
    <w:rPr>
      <w:color w:val="000000"/>
      <w:sz w:val="28"/>
      <w:szCs w:val="28"/>
      <w:lang w:val="vi-VN"/>
    </w:rPr>
  </w:style>
  <w:style w:type="paragraph" w:styleId="Header">
    <w:name w:val="header"/>
    <w:basedOn w:val="Normal"/>
    <w:link w:val="HeaderChar"/>
    <w:rsid w:val="00E522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52255"/>
    <w:rPr>
      <w:sz w:val="24"/>
      <w:szCs w:val="24"/>
      <w:lang w:val="en-US" w:eastAsia="en-US" w:bidi="ar-SA"/>
    </w:rPr>
  </w:style>
  <w:style w:type="paragraph" w:customStyle="1" w:styleId="TableParagraph">
    <w:name w:val="Table Paragraph"/>
    <w:basedOn w:val="Normal"/>
    <w:rsid w:val="00E52255"/>
    <w:pPr>
      <w:widowControl w:val="0"/>
      <w:spacing w:before="40"/>
      <w:ind w:left="105"/>
    </w:pPr>
    <w:rPr>
      <w:rFonts w:eastAsia="Calibri"/>
      <w:sz w:val="22"/>
      <w:szCs w:val="22"/>
    </w:rPr>
  </w:style>
  <w:style w:type="paragraph" w:customStyle="1" w:styleId="ListParagraph1">
    <w:name w:val="List Paragraph1"/>
    <w:aliases w:val="HPL01"/>
    <w:basedOn w:val="Normal"/>
    <w:link w:val="ListParagraphChar"/>
    <w:qFormat/>
    <w:rsid w:val="00E52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HPL01 Char"/>
    <w:link w:val="ListParagraph1"/>
    <w:locked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NoSpacing">
    <w:name w:val="No Spacing"/>
    <w:link w:val="NoSpacingChar"/>
    <w:qFormat/>
    <w:rsid w:val="00E52255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rsid w:val="00E52255"/>
    <w:rPr>
      <w:rFonts w:ascii="Calibri" w:eastAsia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rsid w:val="00E52255"/>
    <w:pPr>
      <w:spacing w:after="40"/>
      <w:jc w:val="both"/>
    </w:pPr>
    <w:rPr>
      <w:rFonts w:ascii=".VnTime" w:hAnsi=".VnTime"/>
      <w:sz w:val="28"/>
    </w:rPr>
  </w:style>
  <w:style w:type="paragraph" w:styleId="NormalWeb">
    <w:name w:val="Normal (Web)"/>
    <w:basedOn w:val="Normal"/>
    <w:rsid w:val="00E5225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52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255"/>
  </w:style>
  <w:style w:type="paragraph" w:styleId="BalloonText">
    <w:name w:val="Balloon Text"/>
    <w:basedOn w:val="Normal"/>
    <w:link w:val="BalloonTextChar"/>
    <w:semiHidden/>
    <w:unhideWhenUsed/>
    <w:rsid w:val="00E52255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52255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ody-text">
    <w:name w:val="body-text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2">
    <w:name w:val="2"/>
    <w:basedOn w:val="Normal"/>
    <w:qFormat/>
    <w:rsid w:val="00E52255"/>
    <w:pPr>
      <w:spacing w:before="120" w:line="312" w:lineRule="auto"/>
      <w:jc w:val="both"/>
    </w:pPr>
    <w:rPr>
      <w:rFonts w:ascii=".VnTimeH" w:hAnsi=".VnTimeH"/>
      <w:b/>
      <w:szCs w:val="28"/>
      <w:lang w:val="en-AU"/>
    </w:rPr>
  </w:style>
  <w:style w:type="paragraph" w:customStyle="1" w:styleId="pbody">
    <w:name w:val="pbody"/>
    <w:basedOn w:val="Normal"/>
    <w:rsid w:val="00E52255"/>
    <w:pPr>
      <w:spacing w:before="100" w:beforeAutospacing="1" w:after="100" w:afterAutospacing="1"/>
      <w:jc w:val="both"/>
    </w:pPr>
  </w:style>
  <w:style w:type="paragraph" w:customStyle="1" w:styleId="cs95e872d0">
    <w:name w:val="cs95e872d0"/>
    <w:basedOn w:val="Normal"/>
    <w:rsid w:val="00E52255"/>
    <w:pPr>
      <w:spacing w:before="100" w:beforeAutospacing="1" w:after="100" w:afterAutospacing="1"/>
      <w:jc w:val="both"/>
    </w:pPr>
  </w:style>
  <w:style w:type="paragraph" w:styleId="TOC1">
    <w:name w:val="toc 1"/>
    <w:basedOn w:val="Normal"/>
    <w:next w:val="Normal"/>
    <w:autoRedefine/>
    <w:unhideWhenUsed/>
    <w:rsid w:val="00E52255"/>
    <w:pPr>
      <w:tabs>
        <w:tab w:val="left" w:pos="440"/>
        <w:tab w:val="right" w:pos="8789"/>
      </w:tabs>
      <w:spacing w:line="360" w:lineRule="auto"/>
      <w:jc w:val="both"/>
    </w:pPr>
    <w:rPr>
      <w:b/>
      <w:bCs/>
      <w:caps/>
      <w:sz w:val="28"/>
    </w:rPr>
  </w:style>
  <w:style w:type="paragraph" w:customStyle="1" w:styleId="Paragraph">
    <w:name w:val="Paragraph"/>
    <w:basedOn w:val="Normal"/>
    <w:qFormat/>
    <w:rsid w:val="00E52255"/>
    <w:pPr>
      <w:spacing w:line="360" w:lineRule="auto"/>
      <w:ind w:firstLine="567"/>
      <w:jc w:val="both"/>
    </w:pPr>
    <w:rPr>
      <w:sz w:val="26"/>
      <w:szCs w:val="26"/>
    </w:rPr>
  </w:style>
  <w:style w:type="paragraph" w:customStyle="1" w:styleId="Style7">
    <w:name w:val="Style7"/>
    <w:basedOn w:val="Normal"/>
    <w:link w:val="Style7Char"/>
    <w:autoRedefine/>
    <w:rsid w:val="00E52255"/>
    <w:pPr>
      <w:spacing w:line="360" w:lineRule="auto"/>
      <w:ind w:firstLine="624"/>
      <w:jc w:val="both"/>
    </w:pPr>
    <w:rPr>
      <w:b/>
      <w:i/>
      <w:sz w:val="26"/>
      <w:szCs w:val="20"/>
      <w:lang w:val="fr-FR" w:eastAsia="x-none"/>
    </w:rPr>
  </w:style>
  <w:style w:type="character" w:customStyle="1" w:styleId="Style7Char">
    <w:name w:val="Style7 Char"/>
    <w:link w:val="Style7"/>
    <w:locked/>
    <w:rsid w:val="00E52255"/>
    <w:rPr>
      <w:b/>
      <w:i/>
      <w:sz w:val="26"/>
      <w:lang w:val="fr-FR" w:eastAsia="x-none" w:bidi="ar-SA"/>
    </w:rPr>
  </w:style>
  <w:style w:type="paragraph" w:customStyle="1" w:styleId="C-muc1">
    <w:name w:val="C-muc 1"/>
    <w:basedOn w:val="Normal"/>
    <w:autoRedefine/>
    <w:rsid w:val="00E52255"/>
    <w:pPr>
      <w:spacing w:line="360" w:lineRule="auto"/>
      <w:jc w:val="both"/>
    </w:pPr>
    <w:rPr>
      <w:b/>
      <w:bCs/>
      <w:iCs/>
      <w:sz w:val="28"/>
      <w:szCs w:val="28"/>
      <w:lang w:val="pt-BR"/>
    </w:rPr>
  </w:style>
  <w:style w:type="paragraph" w:customStyle="1" w:styleId="Heading11">
    <w:name w:val="Heading 1.1"/>
    <w:basedOn w:val="Normal"/>
    <w:autoRedefine/>
    <w:rsid w:val="00E52255"/>
    <w:pPr>
      <w:spacing w:line="360" w:lineRule="auto"/>
      <w:jc w:val="both"/>
    </w:pPr>
    <w:rPr>
      <w:b/>
      <w:spacing w:val="-4"/>
      <w:sz w:val="28"/>
      <w:szCs w:val="28"/>
    </w:rPr>
  </w:style>
  <w:style w:type="paragraph" w:customStyle="1" w:styleId="3">
    <w:name w:val="3"/>
    <w:basedOn w:val="Heading1"/>
    <w:autoRedefine/>
    <w:rsid w:val="00E52255"/>
    <w:pPr>
      <w:keepNext w:val="0"/>
      <w:tabs>
        <w:tab w:val="clear" w:pos="284"/>
        <w:tab w:val="clear" w:pos="2160"/>
      </w:tabs>
      <w:spacing w:before="0" w:line="360" w:lineRule="auto"/>
      <w:ind w:left="432" w:hanging="432"/>
    </w:pPr>
    <w:rPr>
      <w:rFonts w:ascii="Times New Roman" w:eastAsia="Times New Roman" w:hAnsi="Times New Roman"/>
      <w:b/>
      <w:bCs/>
      <w:color w:val="FF00FF"/>
      <w:spacing w:val="0"/>
      <w:kern w:val="36"/>
      <w:sz w:val="26"/>
      <w:szCs w:val="26"/>
      <w:lang w:val="de-DE" w:eastAsia="en-US"/>
    </w:rPr>
  </w:style>
  <w:style w:type="paragraph" w:styleId="TOC4">
    <w:name w:val="toc 4"/>
    <w:basedOn w:val="Normal"/>
    <w:next w:val="Normal"/>
    <w:autoRedefine/>
    <w:rsid w:val="00E52255"/>
    <w:pPr>
      <w:spacing w:line="360" w:lineRule="auto"/>
      <w:ind w:left="660"/>
      <w:jc w:val="both"/>
    </w:pPr>
    <w:rPr>
      <w:rFonts w:ascii="Calibri" w:hAnsi="Calibri"/>
      <w:sz w:val="26"/>
      <w:szCs w:val="22"/>
      <w:lang w:eastAsia="zh-CN"/>
    </w:rPr>
  </w:style>
  <w:style w:type="paragraph" w:styleId="TOC3">
    <w:name w:val="toc 3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styleId="TOC2">
    <w:name w:val="toc 2"/>
    <w:basedOn w:val="Normal"/>
    <w:next w:val="Normal"/>
    <w:autoRedefine/>
    <w:rsid w:val="00E52255"/>
    <w:pPr>
      <w:tabs>
        <w:tab w:val="left" w:pos="709"/>
        <w:tab w:val="right" w:leader="dot" w:pos="8780"/>
      </w:tabs>
      <w:spacing w:line="360" w:lineRule="auto"/>
      <w:jc w:val="both"/>
    </w:pPr>
    <w:rPr>
      <w:rFonts w:ascii="Calibri" w:hAnsi="Calibri"/>
      <w:sz w:val="26"/>
      <w:szCs w:val="22"/>
      <w:lang w:eastAsia="zh-CN"/>
    </w:rPr>
  </w:style>
  <w:style w:type="paragraph" w:customStyle="1" w:styleId="Style5">
    <w:name w:val="Style5"/>
    <w:basedOn w:val="Normal"/>
    <w:autoRedefine/>
    <w:rsid w:val="00E52255"/>
    <w:pPr>
      <w:tabs>
        <w:tab w:val="left" w:pos="567"/>
      </w:tabs>
      <w:spacing w:line="360" w:lineRule="auto"/>
      <w:jc w:val="both"/>
      <w:outlineLvl w:val="1"/>
    </w:pPr>
    <w:rPr>
      <w:bCs/>
      <w:w w:val="103"/>
      <w:sz w:val="26"/>
      <w:szCs w:val="26"/>
      <w:lang w:val="fr-FR"/>
    </w:rPr>
  </w:style>
  <w:style w:type="paragraph" w:customStyle="1" w:styleId="Style2">
    <w:name w:val="Style2"/>
    <w:basedOn w:val="Normal"/>
    <w:autoRedefine/>
    <w:rsid w:val="00E52255"/>
    <w:pPr>
      <w:suppressLineNumbers/>
      <w:spacing w:line="360" w:lineRule="auto"/>
      <w:ind w:left="567" w:right="-93" w:firstLine="360"/>
      <w:jc w:val="both"/>
    </w:pPr>
    <w:rPr>
      <w:b/>
      <w:sz w:val="26"/>
      <w:szCs w:val="26"/>
    </w:rPr>
  </w:style>
  <w:style w:type="paragraph" w:customStyle="1" w:styleId="tieu3">
    <w:name w:val="tieu3"/>
    <w:basedOn w:val="Normal"/>
    <w:rsid w:val="00E52255"/>
    <w:pPr>
      <w:numPr>
        <w:numId w:val="2"/>
      </w:numPr>
      <w:autoSpaceDE w:val="0"/>
      <w:autoSpaceDN w:val="0"/>
      <w:adjustRightInd w:val="0"/>
      <w:spacing w:line="360" w:lineRule="auto"/>
      <w:ind w:left="0" w:firstLine="0"/>
      <w:jc w:val="both"/>
    </w:pPr>
    <w:rPr>
      <w:b/>
      <w:bCs/>
      <w:sz w:val="26"/>
      <w:szCs w:val="26"/>
      <w:lang w:val="vi-VN"/>
    </w:rPr>
  </w:style>
  <w:style w:type="paragraph" w:styleId="Caption">
    <w:name w:val="caption"/>
    <w:basedOn w:val="Normal"/>
    <w:next w:val="Normal"/>
    <w:qFormat/>
    <w:rsid w:val="00E52255"/>
    <w:pPr>
      <w:spacing w:line="360" w:lineRule="auto"/>
      <w:jc w:val="center"/>
    </w:pPr>
    <w:rPr>
      <w:b/>
      <w:iCs/>
      <w:sz w:val="26"/>
      <w:szCs w:val="18"/>
    </w:rPr>
  </w:style>
  <w:style w:type="paragraph" w:styleId="TOCHeading">
    <w:name w:val="TOC Heading"/>
    <w:basedOn w:val="Heading1"/>
    <w:next w:val="Normal"/>
    <w:qFormat/>
    <w:rsid w:val="00E52255"/>
    <w:pPr>
      <w:keepLines/>
      <w:numPr>
        <w:numId w:val="0"/>
      </w:numPr>
      <w:tabs>
        <w:tab w:val="clear" w:pos="284"/>
      </w:tabs>
      <w:spacing w:before="240" w:line="259" w:lineRule="auto"/>
      <w:jc w:val="left"/>
      <w:outlineLvl w:val="9"/>
    </w:pPr>
    <w:rPr>
      <w:rFonts w:ascii="Cambria" w:eastAsia="Times New Roman" w:hAnsi="Cambria"/>
      <w:i w:val="0"/>
      <w:color w:val="365F91"/>
      <w:spacing w:val="0"/>
      <w:sz w:val="32"/>
      <w:szCs w:val="32"/>
      <w:lang w:eastAsia="en-US"/>
    </w:rPr>
  </w:style>
  <w:style w:type="paragraph" w:styleId="TOC5">
    <w:name w:val="toc 5"/>
    <w:basedOn w:val="Normal"/>
    <w:next w:val="Normal"/>
    <w:autoRedefine/>
    <w:unhideWhenUsed/>
    <w:rsid w:val="00E5225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nhideWhenUsed/>
    <w:rsid w:val="00E5225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nhideWhenUsed/>
    <w:rsid w:val="00E5225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nhideWhenUsed/>
    <w:rsid w:val="00E5225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nhideWhenUsed/>
    <w:rsid w:val="00E5225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TableofFigures">
    <w:name w:val="table of figures"/>
    <w:basedOn w:val="Normal"/>
    <w:next w:val="Normal"/>
    <w:unhideWhenUsed/>
    <w:rsid w:val="00E52255"/>
    <w:pPr>
      <w:spacing w:line="360" w:lineRule="auto"/>
      <w:jc w:val="both"/>
    </w:pPr>
    <w:rPr>
      <w:sz w:val="26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E52255"/>
    <w:pPr>
      <w:tabs>
        <w:tab w:val="center" w:pos="4540"/>
        <w:tab w:val="right" w:pos="9080"/>
      </w:tabs>
      <w:spacing w:after="200" w:line="288" w:lineRule="auto"/>
    </w:pPr>
    <w:rPr>
      <w:rFonts w:eastAsia="Calibri"/>
      <w:sz w:val="26"/>
      <w:lang w:val="x-none" w:eastAsia="x-none"/>
    </w:rPr>
  </w:style>
  <w:style w:type="character" w:customStyle="1" w:styleId="MTDisplayEquationChar">
    <w:name w:val="MTDisplayEquation Char"/>
    <w:link w:val="MTDisplayEquation"/>
    <w:rsid w:val="00E52255"/>
    <w:rPr>
      <w:rFonts w:eastAsia="Calibri"/>
      <w:sz w:val="26"/>
      <w:szCs w:val="24"/>
      <w:lang w:val="x-none" w:eastAsia="x-none" w:bidi="ar-SA"/>
    </w:rPr>
  </w:style>
  <w:style w:type="paragraph" w:customStyle="1" w:styleId="Char">
    <w:name w:val="Char"/>
    <w:basedOn w:val="Normal"/>
    <w:semiHidden/>
    <w:rsid w:val="00E52255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0">
    <w:name w:val="Char"/>
    <w:basedOn w:val="Normal"/>
    <w:semiHidden/>
    <w:rsid w:val="00E52255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Kienthuc">
    <w:name w:val="Kienthuc"/>
    <w:basedOn w:val="Heading3"/>
    <w:link w:val="KienthucChar"/>
    <w:rsid w:val="00E52255"/>
    <w:pPr>
      <w:numPr>
        <w:ilvl w:val="0"/>
        <w:numId w:val="0"/>
      </w:numPr>
      <w:spacing w:line="264" w:lineRule="auto"/>
    </w:pPr>
    <w:rPr>
      <w:rFonts w:ascii=".VnTime" w:hAnsi=".VnTime"/>
      <w:sz w:val="26"/>
      <w:szCs w:val="26"/>
      <w:lang w:val="x-none"/>
    </w:rPr>
  </w:style>
  <w:style w:type="character" w:customStyle="1" w:styleId="KienthucChar">
    <w:name w:val="Kienthuc Char"/>
    <w:link w:val="Kienthuc"/>
    <w:rsid w:val="00E52255"/>
    <w:rPr>
      <w:rFonts w:ascii=".VnTime" w:eastAsia="SimSun" w:hAnsi=".VnTime"/>
      <w:b/>
      <w:spacing w:val="2"/>
      <w:sz w:val="26"/>
      <w:szCs w:val="26"/>
      <w:lang w:val="x-none" w:eastAsia="zh-CN" w:bidi="ar-SA"/>
    </w:rPr>
  </w:style>
  <w:style w:type="paragraph" w:customStyle="1" w:styleId="Cau">
    <w:name w:val="Cau"/>
    <w:basedOn w:val="Normal"/>
    <w:link w:val="CauChar"/>
    <w:rsid w:val="00E52255"/>
    <w:pPr>
      <w:numPr>
        <w:numId w:val="3"/>
      </w:numPr>
      <w:spacing w:before="120" w:after="80" w:line="264" w:lineRule="auto"/>
      <w:jc w:val="both"/>
    </w:pPr>
    <w:rPr>
      <w:lang w:val="x-none" w:eastAsia="x-none"/>
    </w:rPr>
  </w:style>
  <w:style w:type="character" w:customStyle="1" w:styleId="CauChar">
    <w:name w:val="Cau Char"/>
    <w:link w:val="Cau"/>
    <w:rsid w:val="00E52255"/>
    <w:rPr>
      <w:sz w:val="24"/>
      <w:szCs w:val="24"/>
      <w:lang w:val="x-none" w:eastAsia="x-none" w:bidi="ar-SA"/>
    </w:rPr>
  </w:style>
  <w:style w:type="character" w:styleId="Hyperlink">
    <w:name w:val="Hyperlink"/>
    <w:uiPriority w:val="99"/>
    <w:unhideWhenUsed/>
    <w:rsid w:val="00D22685"/>
    <w:rPr>
      <w:color w:val="0000FF"/>
      <w:u w:val="single"/>
    </w:rPr>
  </w:style>
  <w:style w:type="character" w:customStyle="1" w:styleId="fontstyle01">
    <w:name w:val="fontstyle01"/>
    <w:rsid w:val="00572275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rsid w:val="00572275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oterChar">
    <w:name w:val="Footer Char"/>
    <w:link w:val="Footer"/>
    <w:uiPriority w:val="99"/>
    <w:rsid w:val="004315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2020-10-22T07:32:00Z</dcterms:created>
  <dcterms:modified xsi:type="dcterms:W3CDTF">2020-10-22T09:01:00Z</dcterms:modified>
</cp:coreProperties>
</file>