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E" w:rsidRPr="00094FEB" w:rsidRDefault="001774C2" w:rsidP="00585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58570E" w:rsidRPr="00094FEB" w:rsidRDefault="0058570E" w:rsidP="00585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4C2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 xml:space="preserve">Môn: SINH HỌC - LỚP </w:t>
      </w:r>
      <w:r w:rsidR="00AB487A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6</w:t>
      </w:r>
      <w:bookmarkStart w:id="0" w:name="_GoBack"/>
      <w:bookmarkEnd w:id="0"/>
    </w:p>
    <w:p w:rsidR="0058570E" w:rsidRPr="00094FEB" w:rsidRDefault="0058570E" w:rsidP="0058570E">
      <w:pPr>
        <w:pStyle w:val="Normal1"/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3"/>
        <w:gridCol w:w="1129"/>
        <w:gridCol w:w="1166"/>
        <w:gridCol w:w="1129"/>
        <w:gridCol w:w="1227"/>
        <w:gridCol w:w="1218"/>
        <w:gridCol w:w="1027"/>
        <w:gridCol w:w="1027"/>
        <w:gridCol w:w="1148"/>
      </w:tblGrid>
      <w:tr w:rsidR="00564967" w:rsidRPr="00564967" w:rsidTr="0058570E">
        <w:trPr>
          <w:trHeight w:val="532"/>
        </w:trPr>
        <w:tc>
          <w:tcPr>
            <w:tcW w:w="645" w:type="pct"/>
            <w:vMerge w:val="restart"/>
            <w:tcBorders>
              <w:tl2br w:val="single" w:sz="4" w:space="0" w:color="auto"/>
            </w:tcBorders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Mức độ 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</w:p>
        </w:tc>
        <w:tc>
          <w:tcPr>
            <w:tcW w:w="1102" w:type="pct"/>
            <w:gridSpan w:val="2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Biết ( 40%)</w:t>
            </w:r>
          </w:p>
        </w:tc>
        <w:tc>
          <w:tcPr>
            <w:tcW w:w="1131" w:type="pct"/>
            <w:gridSpan w:val="2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Hiểu 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(30%)</w:t>
            </w:r>
          </w:p>
        </w:tc>
        <w:tc>
          <w:tcPr>
            <w:tcW w:w="2122" w:type="pct"/>
            <w:gridSpan w:val="4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Vận dụng (30%)</w:t>
            </w:r>
          </w:p>
        </w:tc>
      </w:tr>
      <w:tr w:rsidR="00564967" w:rsidRPr="00564967" w:rsidTr="0058570E">
        <w:tc>
          <w:tcPr>
            <w:tcW w:w="645" w:type="pct"/>
            <w:vMerge/>
            <w:tcBorders>
              <w:tl2br w:val="single" w:sz="4" w:space="0" w:color="auto"/>
            </w:tcBorders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gridSpan w:val="2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pct"/>
            <w:gridSpan w:val="2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Vận dụng thấp (20%)</w:t>
            </w:r>
          </w:p>
        </w:tc>
        <w:tc>
          <w:tcPr>
            <w:tcW w:w="1043" w:type="pct"/>
            <w:gridSpan w:val="2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(10%)</w:t>
            </w:r>
          </w:p>
        </w:tc>
      </w:tr>
      <w:tr w:rsidR="00564967" w:rsidRPr="00564967" w:rsidTr="0058570E">
        <w:tc>
          <w:tcPr>
            <w:tcW w:w="645" w:type="pct"/>
            <w:vMerge/>
            <w:tcBorders>
              <w:tl2br w:val="single" w:sz="4" w:space="0" w:color="auto"/>
            </w:tcBorders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</w:tr>
      <w:tr w:rsidR="00564967" w:rsidRPr="00564967" w:rsidTr="0058570E">
        <w:trPr>
          <w:trHeight w:val="982"/>
        </w:trPr>
        <w:tc>
          <w:tcPr>
            <w:tcW w:w="645" w:type="pct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Chương I: Tế bào thực vật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 xml:space="preserve">2 điểm 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Nhận biết thực vật có hoa , thực vật không có hoa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Sự lớn lên và phân chia của tế bào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Cấu tạo của tế bào thực vật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67" w:rsidRPr="00564967" w:rsidTr="0058570E">
        <w:tc>
          <w:tcPr>
            <w:tcW w:w="645" w:type="pct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67" w:rsidRPr="00564967" w:rsidTr="0058570E">
        <w:trPr>
          <w:trHeight w:val="608"/>
        </w:trPr>
        <w:tc>
          <w:tcPr>
            <w:tcW w:w="645" w:type="pct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Chương II: Rể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4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Nhận biết nhóm cây có rễ cọc, rễ chùm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 xml:space="preserve">- Sự hút nước và muối khoáng </w:t>
            </w:r>
            <w:r w:rsidRPr="0056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của rễ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Cấu tạo và chức năng các miền của rễ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Phân biệt được các loại rễ biến dạng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 xml:space="preserve">- Những điều kiện bên </w:t>
            </w:r>
            <w:r w:rsidRPr="0056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ngoài ảnh hưởng đến sự hút nước và muối khoàng</w:t>
            </w: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Thiết kế thí nghiệm chứng minh cây cần các loại  muối khoáng</w:t>
            </w: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67" w:rsidRPr="00564967" w:rsidTr="0058570E">
        <w:tc>
          <w:tcPr>
            <w:tcW w:w="645" w:type="pct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2 điểm</w:t>
            </w: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67" w:rsidRPr="00564967" w:rsidTr="0058570E">
        <w:trPr>
          <w:trHeight w:val="598"/>
        </w:trPr>
        <w:tc>
          <w:tcPr>
            <w:tcW w:w="645" w:type="pct"/>
            <w:vMerge w:val="restar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Chương III: Thân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4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- Sự khác nhau giữa chồi lá và chồi hoa</w:t>
            </w:r>
          </w:p>
          <w:p w:rsidR="00564967" w:rsidRPr="00564967" w:rsidRDefault="005659E8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Những đặc điểm của cây xương rồng phù hợp với môi trường sống.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59E8">
              <w:rPr>
                <w:rFonts w:ascii="Times New Roman" w:hAnsi="Times New Roman" w:cs="Times New Roman"/>
                <w:sz w:val="28"/>
                <w:szCs w:val="28"/>
              </w:rPr>
              <w:t xml:space="preserve">Nhân dân ta cần làm gì để nhân nhanh cây ăn </w:t>
            </w:r>
            <w:r w:rsidR="00565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quả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Giải thích hiện tượng thực tế ( bấm ngọn , tỉa cành)</w:t>
            </w:r>
          </w:p>
        </w:tc>
      </w:tr>
      <w:tr w:rsidR="00564967" w:rsidRPr="00564967" w:rsidTr="0058570E">
        <w:tc>
          <w:tcPr>
            <w:tcW w:w="645" w:type="pct"/>
            <w:vMerge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6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2 điểm</w:t>
            </w: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sz w:val="28"/>
                <w:szCs w:val="28"/>
              </w:rPr>
              <w:t>1 điểm</w:t>
            </w:r>
          </w:p>
        </w:tc>
      </w:tr>
      <w:tr w:rsidR="00564967" w:rsidRPr="00564967" w:rsidTr="0058570E">
        <w:tc>
          <w:tcPr>
            <w:tcW w:w="64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19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10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6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56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542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3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  <w:tc>
          <w:tcPr>
            <w:tcW w:w="589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585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6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pct"/>
          </w:tcPr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 câu</w:t>
            </w:r>
          </w:p>
          <w:p w:rsidR="00564967" w:rsidRPr="00564967" w:rsidRDefault="00564967" w:rsidP="0056496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67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</w:tr>
    </w:tbl>
    <w:p w:rsidR="00560822" w:rsidRDefault="00564967">
      <w:r w:rsidRPr="00564967">
        <w:rPr>
          <w:rFonts w:ascii="Times New Roman" w:hAnsi="Times New Roman" w:cs="Times New Roman"/>
          <w:sz w:val="28"/>
          <w:szCs w:val="28"/>
        </w:rPr>
        <w:tab/>
      </w:r>
    </w:p>
    <w:sectPr w:rsidR="00560822" w:rsidSect="00177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78" w:right="1021" w:bottom="1134" w:left="1021" w:header="426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8D" w:rsidRDefault="00034A8D" w:rsidP="001774C2">
      <w:pPr>
        <w:spacing w:after="0" w:line="240" w:lineRule="auto"/>
      </w:pPr>
      <w:r>
        <w:separator/>
      </w:r>
    </w:p>
  </w:endnote>
  <w:endnote w:type="continuationSeparator" w:id="0">
    <w:p w:rsidR="00034A8D" w:rsidRDefault="00034A8D" w:rsidP="0017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F" w:rsidRDefault="001A2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C2" w:rsidRDefault="001774C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774C2" w:rsidRDefault="00177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F" w:rsidRDefault="001A2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8D" w:rsidRDefault="00034A8D" w:rsidP="001774C2">
      <w:pPr>
        <w:spacing w:after="0" w:line="240" w:lineRule="auto"/>
      </w:pPr>
      <w:r>
        <w:separator/>
      </w:r>
    </w:p>
  </w:footnote>
  <w:footnote w:type="continuationSeparator" w:id="0">
    <w:p w:rsidR="00034A8D" w:rsidRDefault="00034A8D" w:rsidP="0017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F" w:rsidRDefault="001A2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C2" w:rsidRPr="00F54CF7" w:rsidRDefault="001774C2" w:rsidP="001774C2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F" w:rsidRDefault="001A2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7"/>
    <w:rsid w:val="00034A8D"/>
    <w:rsid w:val="001774C2"/>
    <w:rsid w:val="001A21DF"/>
    <w:rsid w:val="002B3DA0"/>
    <w:rsid w:val="002E00A0"/>
    <w:rsid w:val="00412921"/>
    <w:rsid w:val="00564967"/>
    <w:rsid w:val="005659E8"/>
    <w:rsid w:val="0058570E"/>
    <w:rsid w:val="0087392A"/>
    <w:rsid w:val="00A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70E"/>
    <w:pPr>
      <w:spacing w:after="160" w:line="259" w:lineRule="auto"/>
    </w:pPr>
    <w:rPr>
      <w:rFonts w:ascii="Calibri" w:eastAsia="Calibri" w:hAnsi="Calibri" w:cs="Calibri"/>
      <w:lang w:val="vi-VN"/>
    </w:rPr>
  </w:style>
  <w:style w:type="paragraph" w:styleId="Header">
    <w:name w:val="header"/>
    <w:basedOn w:val="Normal"/>
    <w:link w:val="HeaderChar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C2"/>
  </w:style>
  <w:style w:type="paragraph" w:styleId="Footer">
    <w:name w:val="footer"/>
    <w:basedOn w:val="Normal"/>
    <w:link w:val="FooterChar"/>
    <w:uiPriority w:val="99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C2"/>
  </w:style>
  <w:style w:type="paragraph" w:styleId="BalloonText">
    <w:name w:val="Balloon Text"/>
    <w:basedOn w:val="Normal"/>
    <w:link w:val="BalloonTextChar"/>
    <w:uiPriority w:val="99"/>
    <w:semiHidden/>
    <w:unhideWhenUsed/>
    <w:rsid w:val="001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70E"/>
    <w:pPr>
      <w:spacing w:after="160" w:line="259" w:lineRule="auto"/>
    </w:pPr>
    <w:rPr>
      <w:rFonts w:ascii="Calibri" w:eastAsia="Calibri" w:hAnsi="Calibri" w:cs="Calibri"/>
      <w:lang w:val="vi-VN"/>
    </w:rPr>
  </w:style>
  <w:style w:type="paragraph" w:styleId="Header">
    <w:name w:val="header"/>
    <w:basedOn w:val="Normal"/>
    <w:link w:val="HeaderChar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C2"/>
  </w:style>
  <w:style w:type="paragraph" w:styleId="Footer">
    <w:name w:val="footer"/>
    <w:basedOn w:val="Normal"/>
    <w:link w:val="FooterChar"/>
    <w:uiPriority w:val="99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C2"/>
  </w:style>
  <w:style w:type="paragraph" w:styleId="BalloonText">
    <w:name w:val="Balloon Text"/>
    <w:basedOn w:val="Normal"/>
    <w:link w:val="BalloonTextChar"/>
    <w:uiPriority w:val="99"/>
    <w:semiHidden/>
    <w:unhideWhenUsed/>
    <w:rsid w:val="001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0</DocSecurity>
  <Lines>8</Lines>
  <Paragraphs>2</Paragraphs>
  <ScaleCrop>false</ScaleCrop>
  <Manager/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2020-11-02T07:21:00Z</dcterms:created>
  <dcterms:modified xsi:type="dcterms:W3CDTF">2020-11-02T08:06:00Z</dcterms:modified>
</cp:coreProperties>
</file>