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1D" w:rsidRDefault="00DA1A1D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6"/>
          <w:szCs w:val="26"/>
        </w:rPr>
        <w:t xml:space="preserve"> Cấu trúc và nội dung của kế hoạch bài dạy - Môn Công nghệ</w:t>
      </w:r>
    </w:p>
    <w:p w:rsidR="00DA1A1D" w:rsidRDefault="00DA1A1D">
      <w:pPr>
        <w:spacing w:after="0" w:line="312" w:lineRule="auto"/>
        <w:jc w:val="center"/>
        <w:rPr>
          <w:rFonts w:ascii="Times New Roman" w:hAnsi="Times New Roman"/>
          <w:b/>
          <w:bCs/>
          <w:color w:val="0D0D0D"/>
          <w:sz w:val="26"/>
        </w:rPr>
      </w:pPr>
    </w:p>
    <w:p w:rsidR="00DA1A1D" w:rsidRDefault="00DA1A1D">
      <w:pPr>
        <w:spacing w:after="0" w:line="312" w:lineRule="auto"/>
        <w:jc w:val="center"/>
        <w:rPr>
          <w:rFonts w:ascii="Times New Roman" w:hAnsi="Times New Roman"/>
          <w:b/>
          <w:bCs/>
          <w:color w:val="0D0D0D"/>
          <w:sz w:val="26"/>
        </w:rPr>
      </w:pPr>
      <w:r>
        <w:rPr>
          <w:rFonts w:ascii="Times New Roman" w:hAnsi="Times New Roman"/>
          <w:b/>
          <w:bCs/>
          <w:color w:val="0D0D0D"/>
          <w:sz w:val="26"/>
        </w:rPr>
        <w:t>TÊN CHỦ ĐỀ: THIẾT KẾ KĨ THUẬT</w:t>
      </w:r>
    </w:p>
    <w:p w:rsidR="00DA1A1D" w:rsidRDefault="00DA1A1D">
      <w:pPr>
        <w:spacing w:after="0" w:line="312" w:lineRule="auto"/>
        <w:jc w:val="center"/>
        <w:rPr>
          <w:rFonts w:ascii="Times New Roman" w:hAnsi="Times New Roman"/>
          <w:b/>
          <w:bCs/>
          <w:color w:val="0D0D0D"/>
          <w:sz w:val="26"/>
        </w:rPr>
      </w:pPr>
      <w:r>
        <w:rPr>
          <w:rFonts w:ascii="Times New Roman" w:hAnsi="Times New Roman"/>
          <w:b/>
          <w:bCs/>
          <w:color w:val="0D0D0D"/>
          <w:sz w:val="26"/>
        </w:rPr>
        <w:t>Môn học: Công nghệ; Lớp 10</w:t>
      </w:r>
    </w:p>
    <w:p w:rsidR="00DA1A1D" w:rsidRDefault="00DA1A1D">
      <w:pPr>
        <w:spacing w:after="0" w:line="312" w:lineRule="auto"/>
        <w:jc w:val="center"/>
        <w:rPr>
          <w:rFonts w:ascii="Times New Roman" w:hAnsi="Times New Roman"/>
          <w:bCs/>
          <w:color w:val="0D0D0D"/>
          <w:sz w:val="26"/>
        </w:rPr>
      </w:pPr>
      <w:r>
        <w:rPr>
          <w:rFonts w:ascii="Times New Roman" w:hAnsi="Times New Roman"/>
          <w:bCs/>
          <w:color w:val="0D0D0D"/>
          <w:sz w:val="26"/>
        </w:rPr>
        <w:t>Thời gian thực hiện: 2 tiết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color w:val="0D0D0D"/>
          <w:sz w:val="26"/>
        </w:rPr>
      </w:pP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color w:val="0D0D0D"/>
          <w:sz w:val="26"/>
        </w:rPr>
      </w:pPr>
      <w:r>
        <w:rPr>
          <w:rFonts w:ascii="Times New Roman" w:hAnsi="Times New Roman"/>
          <w:b/>
          <w:bCs/>
          <w:color w:val="0D0D0D"/>
          <w:sz w:val="26"/>
        </w:rPr>
        <w:t xml:space="preserve">* </w:t>
      </w:r>
      <w:r>
        <w:rPr>
          <w:rFonts w:ascii="Times New Roman" w:hAnsi="Times New Roman"/>
          <w:b/>
          <w:bCs/>
          <w:color w:val="0D0D0D"/>
          <w:sz w:val="26"/>
          <w:u w:val="single"/>
        </w:rPr>
        <w:t xml:space="preserve">YÊU CẦU CẦN </w:t>
      </w:r>
      <w:proofErr w:type="gramStart"/>
      <w:r>
        <w:rPr>
          <w:rFonts w:ascii="Times New Roman" w:hAnsi="Times New Roman"/>
          <w:b/>
          <w:bCs/>
          <w:color w:val="0D0D0D"/>
          <w:sz w:val="26"/>
          <w:u w:val="single"/>
        </w:rPr>
        <w:t>ĐẠT</w:t>
      </w:r>
      <w:r>
        <w:rPr>
          <w:rFonts w:ascii="Times New Roman" w:hAnsi="Times New Roman"/>
          <w:b/>
          <w:bCs/>
          <w:color w:val="0D0D0D"/>
          <w:sz w:val="26"/>
        </w:rPr>
        <w:t xml:space="preserve"> :</w:t>
      </w:r>
      <w:proofErr w:type="gramEnd"/>
    </w:p>
    <w:p w:rsidR="00DA1A1D" w:rsidRDefault="00DA1A1D">
      <w:pPr>
        <w:spacing w:after="0" w:line="312" w:lineRule="auto"/>
        <w:jc w:val="both"/>
        <w:rPr>
          <w:rFonts w:ascii="Times New Roman" w:hAnsi="Times New Roman"/>
          <w:color w:val="0D0D0D"/>
          <w:sz w:val="26"/>
        </w:rPr>
      </w:pPr>
      <w:r>
        <w:rPr>
          <w:rFonts w:ascii="Times New Roman" w:hAnsi="Times New Roman"/>
          <w:color w:val="0D0D0D"/>
          <w:sz w:val="26"/>
        </w:rPr>
        <w:t>- Thiết kế được sản phẩm đơn giản</w:t>
      </w:r>
      <w:proofErr w:type="gramStart"/>
      <w:r>
        <w:rPr>
          <w:rFonts w:ascii="Times New Roman" w:hAnsi="Times New Roman"/>
          <w:color w:val="0D0D0D"/>
          <w:sz w:val="26"/>
        </w:rPr>
        <w:t>:dụng</w:t>
      </w:r>
      <w:proofErr w:type="gramEnd"/>
      <w:r>
        <w:rPr>
          <w:rFonts w:ascii="Times New Roman" w:hAnsi="Times New Roman"/>
          <w:color w:val="0D0D0D"/>
          <w:sz w:val="26"/>
        </w:rPr>
        <w:t xml:space="preserve"> cụ đựng đồ dùng học tập bằng gỗ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color w:val="0D0D0D"/>
          <w:sz w:val="26"/>
        </w:rPr>
      </w:pPr>
      <w:r>
        <w:rPr>
          <w:rFonts w:ascii="Times New Roman" w:hAnsi="Times New Roman"/>
          <w:b/>
          <w:bCs/>
          <w:color w:val="0D0D0D"/>
          <w:sz w:val="26"/>
        </w:rPr>
        <w:t>1. MỤC TIÊU</w:t>
      </w:r>
    </w:p>
    <w:p w:rsidR="00DA1A1D" w:rsidRDefault="00DA1A1D">
      <w:pPr>
        <w:tabs>
          <w:tab w:val="left" w:pos="567"/>
        </w:tabs>
        <w:spacing w:after="0" w:line="312" w:lineRule="auto"/>
        <w:jc w:val="both"/>
        <w:rPr>
          <w:rFonts w:ascii="Times New Roman" w:hAnsi="Times New Roman"/>
          <w:b/>
          <w:bCs/>
          <w:i/>
          <w:color w:val="0D0D0D"/>
          <w:sz w:val="26"/>
        </w:rPr>
      </w:pPr>
      <w:r>
        <w:rPr>
          <w:rFonts w:ascii="Times New Roman" w:hAnsi="Times New Roman"/>
          <w:b/>
          <w:bCs/>
          <w:i/>
          <w:color w:val="0D0D0D"/>
          <w:sz w:val="26"/>
        </w:rPr>
        <w:t>1.1. Năng lực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iCs/>
          <w:color w:val="0D0D0D"/>
          <w:sz w:val="26"/>
        </w:rPr>
      </w:pPr>
      <w:r>
        <w:rPr>
          <w:rFonts w:ascii="Times New Roman" w:hAnsi="Times New Roman"/>
          <w:b/>
          <w:bCs/>
          <w:iCs/>
          <w:color w:val="0D0D0D"/>
          <w:sz w:val="26"/>
        </w:rPr>
        <w:t xml:space="preserve">a. Năng lực </w:t>
      </w:r>
      <w:proofErr w:type="gramStart"/>
      <w:r>
        <w:rPr>
          <w:rFonts w:ascii="Times New Roman" w:hAnsi="Times New Roman"/>
          <w:b/>
          <w:bCs/>
          <w:iCs/>
          <w:color w:val="0D0D0D"/>
          <w:sz w:val="26"/>
        </w:rPr>
        <w:t>chung</w:t>
      </w:r>
      <w:proofErr w:type="gramEnd"/>
      <w:r>
        <w:rPr>
          <w:rFonts w:ascii="Times New Roman" w:hAnsi="Times New Roman"/>
          <w:b/>
          <w:bCs/>
          <w:iCs/>
          <w:color w:val="0D0D0D"/>
          <w:sz w:val="26"/>
        </w:rPr>
        <w:t>: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Năng lực tự chủ và tự học (1): Học sinh tự tìm hiểu tư liệu, thông tin trên các phương tiện thông tin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Năng lực giải quyết vấn đề và sáng tạo (2): lựa chọn vật liệu sẵn có phù hợp với địa phương để làm hộp đựng bút bằng gỗ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Năng lực giao tiếp và hợp tác (3): Các nhóm trao đổi, nhận xét góp ý lẫn nhau về mẫu mã, màu sắc hộp đựng bút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iCs/>
          <w:color w:val="0D0D0D"/>
          <w:sz w:val="26"/>
        </w:rPr>
      </w:pPr>
      <w:r>
        <w:rPr>
          <w:rFonts w:ascii="Times New Roman" w:hAnsi="Times New Roman"/>
          <w:b/>
          <w:bCs/>
          <w:iCs/>
          <w:color w:val="0D0D0D"/>
          <w:sz w:val="26"/>
        </w:rPr>
        <w:t>b. Năng lực đặc thù: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Nhận thức công nghệ (4):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Nhận biết được hộp đựng bút bằng gỗ bền, dễ làm, phù hợp với HS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Biết được quy trình làm hộp đựng bút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 xml:space="preserve">- Thiết kế công nghệ (5): 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Vẽ được bản vẽ hộp đựng bút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Cắt gỗ thành từng mảnh nhỏ, bào nhẵn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Lắp ráp thử (chưa cố định bằng keo dán)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 xml:space="preserve">+ Hoàn thành hộp đựng bút đúng </w:t>
      </w:r>
      <w:proofErr w:type="gramStart"/>
      <w:r>
        <w:rPr>
          <w:rFonts w:ascii="Times New Roman" w:hAnsi="Times New Roman"/>
          <w:iCs/>
          <w:color w:val="0D0D0D"/>
          <w:sz w:val="26"/>
        </w:rPr>
        <w:t>theo</w:t>
      </w:r>
      <w:proofErr w:type="gramEnd"/>
      <w:r>
        <w:rPr>
          <w:rFonts w:ascii="Times New Roman" w:hAnsi="Times New Roman"/>
          <w:iCs/>
          <w:color w:val="0D0D0D"/>
          <w:sz w:val="26"/>
        </w:rPr>
        <w:t xml:space="preserve"> yêu cầu (Sản phẩm hoàn thiện)</w:t>
      </w:r>
    </w:p>
    <w:p w:rsidR="00DA1A1D" w:rsidRDefault="00DA1A1D">
      <w:pPr>
        <w:tabs>
          <w:tab w:val="left" w:pos="567"/>
        </w:tabs>
        <w:spacing w:after="0" w:line="312" w:lineRule="auto"/>
        <w:jc w:val="both"/>
        <w:rPr>
          <w:rFonts w:ascii="Times New Roman" w:hAnsi="Times New Roman"/>
          <w:b/>
          <w:bCs/>
          <w:i/>
          <w:color w:val="0D0D0D"/>
          <w:sz w:val="26"/>
        </w:rPr>
      </w:pPr>
      <w:r>
        <w:rPr>
          <w:rFonts w:ascii="Times New Roman" w:hAnsi="Times New Roman"/>
          <w:b/>
          <w:bCs/>
          <w:i/>
          <w:color w:val="0D0D0D"/>
          <w:sz w:val="26"/>
        </w:rPr>
        <w:t>1.2. Phẩm chất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Chăm chỉ (6): Cần cù, miệt mài vẽ bản mẫu, cắt gỗ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 xml:space="preserve">- Trung thực (7): Báo cáo chính xác, khách quan kết quả dự </w:t>
      </w:r>
      <w:proofErr w:type="gramStart"/>
      <w:r>
        <w:rPr>
          <w:rFonts w:ascii="Times New Roman" w:hAnsi="Times New Roman"/>
          <w:iCs/>
          <w:color w:val="0D0D0D"/>
          <w:sz w:val="26"/>
        </w:rPr>
        <w:t>án</w:t>
      </w:r>
      <w:proofErr w:type="gramEnd"/>
      <w:r>
        <w:rPr>
          <w:rFonts w:ascii="Times New Roman" w:hAnsi="Times New Roman"/>
          <w:iCs/>
          <w:color w:val="0D0D0D"/>
          <w:sz w:val="26"/>
        </w:rPr>
        <w:t xml:space="preserve"> đã thực hiện được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lastRenderedPageBreak/>
        <w:t>- Trách nhiệm (8): Hoàn thành công việc mà bản thân được phân công, phối hợp với các thành viên trong nhóm để hoàn thành dự án</w:t>
      </w:r>
    </w:p>
    <w:p w:rsidR="00DA1A1D" w:rsidRDefault="00DA1A1D">
      <w:pPr>
        <w:numPr>
          <w:ilvl w:val="0"/>
          <w:numId w:val="1"/>
        </w:numPr>
        <w:spacing w:after="120"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THIẾT BỊ DẠY HỌC/HỌC LIỆU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DA1A1D" w:rsidRPr="00927435" w:rsidTr="00927435"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Hoạt động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GV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HS</w:t>
            </w: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 xml:space="preserve">Hoạt động 1: </w:t>
            </w:r>
          </w:p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Chuẩn bị dự án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 Tài liệu tham khảo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Chuẩn bị ý tưởng, vật liệu, dụng cụ để thực hiện</w:t>
            </w: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 xml:space="preserve">Hoạt động 2: </w:t>
            </w:r>
          </w:p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Thực hiện dự án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 Làm hộp đựng bút bằng gỗ keo đỏ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 Cắt gỗ, bào nhẵn, chọn keo dán</w:t>
            </w: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 xml:space="preserve">Hoạt động 3: </w:t>
            </w: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Báo cáo và đánh giá dự án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 Nhận xét, đánh giá hộp đựng bút của cá nhóm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-Trưng bày hộp đựng bút, trình bày báo cáo sản phẩm</w:t>
            </w:r>
          </w:p>
        </w:tc>
      </w:tr>
    </w:tbl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A1A1D" w:rsidRDefault="00DA1A1D">
      <w:pPr>
        <w:numPr>
          <w:ilvl w:val="0"/>
          <w:numId w:val="1"/>
        </w:numPr>
        <w:spacing w:after="120"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TIẾN TRÌNH DẠY HỌC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711"/>
        <w:gridCol w:w="1843"/>
        <w:gridCol w:w="1843"/>
        <w:gridCol w:w="1246"/>
      </w:tblGrid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Hoạt động</w:t>
            </w:r>
          </w:p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(thời gian)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Mục tiêu</w:t>
            </w:r>
          </w:p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i/>
                <w:color w:val="0D0D0D"/>
                <w:sz w:val="26"/>
              </w:rPr>
              <w:t>(Ghi số thứ tự mục tiêu)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Nội dung</w:t>
            </w:r>
          </w:p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i/>
                <w:color w:val="0D0D0D"/>
                <w:sz w:val="26"/>
              </w:rPr>
              <w:t>(Nội dung của hoạt động)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Phương pháp, kĩ thuật dạy học chủ đạo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Phương án đánh giá</w:t>
            </w:r>
          </w:p>
        </w:tc>
      </w:tr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kern w:val="24"/>
                <w:sz w:val="26"/>
                <w:szCs w:val="26"/>
              </w:rPr>
              <w:t>Hoạt động 1</w:t>
            </w: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: 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-Chia nhóm, giao nhiệm vụ cho từng nhóm ( 10 Phút )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1,2,3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-Chia nhóm,phân công nhóm trưởng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-Mỗi nhóm chuẩn bị vật liệu Gỗ, keo dán để làm hộp đựng bút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 xml:space="preserve">GV: nêu lí do các nhóm chọn </w:t>
            </w: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lastRenderedPageBreak/>
              <w:t>loại gỗ đó?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lastRenderedPageBreak/>
              <w:t>Khăn trải bàn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-PP đánh giá Sản phẩm Học tập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-Công cụ: câu hỏi, Bảng kiểm</w:t>
            </w:r>
          </w:p>
        </w:tc>
      </w:tr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kern w:val="24"/>
                <w:sz w:val="26"/>
                <w:szCs w:val="26"/>
              </w:rPr>
              <w:lastRenderedPageBreak/>
              <w:t>Hoạt động 2</w:t>
            </w: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: -Chọn ý tưởng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-Chọn mẫu hộp đựng bút ( 10 phút )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1,2,3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Các thành viên trong nhóm đưa ra ý tưởng về hình dạng, kích thước, mẫu mã hộp đựng bút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-Chọn mẫu tốt nhất để thực hiện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GV: Kích thước của sản phẩm khi đặt trên bàn học theo các nhóm thì trong khoản bao nhiêu là phù hợp?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-Hoàn thành bảng kiểm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Động não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-PP đánh giá Sản phẩm Học tập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-Công cụ: câu hỏi, Bảng kiểm</w:t>
            </w:r>
          </w:p>
        </w:tc>
      </w:tr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before="40" w:after="4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kern w:val="24"/>
                <w:sz w:val="26"/>
                <w:szCs w:val="26"/>
              </w:rPr>
              <w:t>Hoạt động 3</w:t>
            </w: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: Thực hiện dự án :Vẽ bản mẫu hộp đựng bút (25 phút)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1,2,3,4,5,6,7,8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-Các nhóm vẽ bản mẫu trên giấy A3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-Các nhóm đánh giá, nhận xét lẫn nhau về bản vẽ mẫu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Thực hành trên lớp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-PP đánh giá Sản phẩm Học tập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-Công cụ :Bảng kiểm</w:t>
            </w:r>
          </w:p>
        </w:tc>
      </w:tr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before="40" w:after="4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kern w:val="24"/>
                <w:sz w:val="26"/>
                <w:szCs w:val="26"/>
              </w:rPr>
              <w:lastRenderedPageBreak/>
              <w:t>Hoạt động 4</w:t>
            </w: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: Báo cáo và đánh giá dự án (45 phút)- tiết 2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3,7,8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-Nhóm 1 báo cáo Sp, các nhóm còn lại phản biện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-Nhóm 2 báo cáo, các nhóm còn lại phản biện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-Nhóm 3 báo cáo, các nhóm còn lại phản biện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-Nhóm 4 báo cáo , các nhóm phản biện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-GV:Cac nhóm nhận xét về Hình dạng, kích thước, màu sắc bản vẽ c ủa cá nhóm còn lại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-GVnhận xét và kết luận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Phòng tranh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-PP đánh giá Sản phẩm Học tập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-Công cụ :Bảng kiểm, Thang đo,Rubic, thang đo</w:t>
            </w:r>
          </w:p>
        </w:tc>
      </w:tr>
    </w:tbl>
    <w:p w:rsidR="00DA1A1D" w:rsidRDefault="00DA1A1D">
      <w:pPr>
        <w:spacing w:after="0" w:line="288" w:lineRule="auto"/>
        <w:jc w:val="both"/>
        <w:rPr>
          <w:rFonts w:ascii="Times New Roman" w:hAnsi="Times New Roman"/>
          <w:bCs/>
          <w:color w:val="0D0D0D"/>
          <w:sz w:val="26"/>
        </w:rPr>
      </w:pP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3.1. Hoạt động 1. </w:t>
      </w:r>
      <w:r>
        <w:rPr>
          <w:rFonts w:ascii="Times New Roman" w:hAnsi="Times New Roman"/>
          <w:b/>
          <w:kern w:val="24"/>
          <w:sz w:val="26"/>
          <w:szCs w:val="26"/>
        </w:rPr>
        <w:t>Chia nhóm, giao nhiệm vụ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a) Mục </w:t>
      </w:r>
      <w:r>
        <w:rPr>
          <w:rFonts w:ascii="Times New Roman" w:hAnsi="Times New Roman"/>
          <w:sz w:val="26"/>
          <w:szCs w:val="26"/>
        </w:rPr>
        <w:t xml:space="preserve">tiêu : </w:t>
      </w:r>
      <w:r>
        <w:rPr>
          <w:rFonts w:ascii="Times New Roman" w:hAnsi="Times New Roman"/>
          <w:b/>
          <w:bCs/>
          <w:color w:val="0D0D0D"/>
          <w:sz w:val="26"/>
        </w:rPr>
        <w:t>1,2,3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b) Nội dung</w:t>
      </w:r>
      <w:r>
        <w:rPr>
          <w:rFonts w:ascii="Times New Roman" w:hAnsi="Times New Roman"/>
          <w:sz w:val="26"/>
          <w:szCs w:val="26"/>
        </w:rPr>
        <w:t xml:space="preserve"> hoạt động: -Chia 4 nhóm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c) Sản phẩm</w:t>
      </w:r>
      <w:r>
        <w:rPr>
          <w:rFonts w:ascii="Times New Roman" w:hAnsi="Times New Roman"/>
          <w:sz w:val="26"/>
          <w:szCs w:val="26"/>
        </w:rPr>
        <w:t xml:space="preserve"> học tập: Danh sách nhóm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  <w:lang w:val="vi-VN"/>
        </w:rPr>
        <w:t xml:space="preserve">d) </w:t>
      </w:r>
      <w:r>
        <w:rPr>
          <w:rFonts w:ascii="Times New Roman" w:hAnsi="Times New Roman"/>
          <w:sz w:val="26"/>
          <w:szCs w:val="26"/>
        </w:rPr>
        <w:t>Tổ chức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hoạt động: Hoạt động nhóm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GV chia 4 nhóm và giao nhiệm vụ cho mỗi </w:t>
      </w:r>
      <w:proofErr w:type="gramStart"/>
      <w:r>
        <w:rPr>
          <w:rFonts w:ascii="Times New Roman" w:hAnsi="Times New Roman"/>
          <w:sz w:val="26"/>
          <w:szCs w:val="26"/>
        </w:rPr>
        <w:t>nhóm :</w:t>
      </w:r>
      <w:proofErr w:type="gramEnd"/>
      <w:r>
        <w:rPr>
          <w:rFonts w:ascii="Times New Roman" w:hAnsi="Times New Roman"/>
          <w:sz w:val="26"/>
          <w:szCs w:val="26"/>
        </w:rPr>
        <w:t xml:space="preserve"> Thiết kế hộp đựng bút bằng gỗ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Mỗi nhóm phân công nhiệm vụ cho từng thành viên </w:t>
      </w:r>
      <w:proofErr w:type="gramStart"/>
      <w:r>
        <w:rPr>
          <w:rFonts w:ascii="Times New Roman" w:hAnsi="Times New Roman"/>
          <w:sz w:val="26"/>
          <w:szCs w:val="26"/>
        </w:rPr>
        <w:t>( Có</w:t>
      </w:r>
      <w:proofErr w:type="gramEnd"/>
      <w:r>
        <w:rPr>
          <w:rFonts w:ascii="Times New Roman" w:hAnsi="Times New Roman"/>
          <w:sz w:val="26"/>
          <w:szCs w:val="26"/>
        </w:rPr>
        <w:t xml:space="preserve"> nhóm trưởng)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kern w:val="24"/>
          <w:sz w:val="26"/>
          <w:szCs w:val="26"/>
        </w:rPr>
      </w:pPr>
      <w:r>
        <w:rPr>
          <w:rFonts w:ascii="Times New Roman" w:hAnsi="Times New Roman"/>
          <w:b/>
          <w:kern w:val="24"/>
          <w:sz w:val="26"/>
          <w:szCs w:val="26"/>
        </w:rPr>
        <w:t>3.2.</w:t>
      </w:r>
      <w:r>
        <w:rPr>
          <w:rFonts w:ascii="Times New Roman" w:hAnsi="Times New Roman"/>
          <w:kern w:val="24"/>
          <w:sz w:val="26"/>
          <w:szCs w:val="26"/>
        </w:rPr>
        <w:t xml:space="preserve"> </w:t>
      </w:r>
      <w:r>
        <w:rPr>
          <w:rFonts w:ascii="Times New Roman" w:hAnsi="Times New Roman"/>
          <w:b/>
          <w:kern w:val="24"/>
          <w:sz w:val="26"/>
          <w:szCs w:val="26"/>
        </w:rPr>
        <w:t>Hoạt động 2. Chọn ý tưởng, chọn mẫu hộp đựng bút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a) Mục </w:t>
      </w:r>
      <w:r>
        <w:rPr>
          <w:rFonts w:ascii="Times New Roman" w:hAnsi="Times New Roman"/>
          <w:sz w:val="26"/>
          <w:szCs w:val="26"/>
        </w:rPr>
        <w:t xml:space="preserve">tiêu : </w:t>
      </w:r>
      <w:r>
        <w:rPr>
          <w:rFonts w:ascii="Times New Roman" w:hAnsi="Times New Roman"/>
          <w:b/>
          <w:bCs/>
          <w:color w:val="0D0D0D"/>
          <w:sz w:val="26"/>
        </w:rPr>
        <w:t>1,2,3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b) Nội dung</w:t>
      </w:r>
      <w:r>
        <w:rPr>
          <w:rFonts w:ascii="Times New Roman" w:hAnsi="Times New Roman"/>
          <w:sz w:val="26"/>
          <w:szCs w:val="26"/>
        </w:rPr>
        <w:t xml:space="preserve"> hoạt động: -Hoạt động theo nhóm, tổng hợp ý tưởng của từng cá nhân, chọn ý tưởng xuất sắc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c) Sản phẩm</w:t>
      </w:r>
      <w:r>
        <w:rPr>
          <w:rFonts w:ascii="Times New Roman" w:hAnsi="Times New Roman"/>
          <w:sz w:val="26"/>
          <w:szCs w:val="26"/>
        </w:rPr>
        <w:t xml:space="preserve"> học tập: Phiếu học tập ( Ghi hình dáng, kích thước, màu sắc hộp đựng bút)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  <w:lang w:val="vi-VN"/>
        </w:rPr>
        <w:t xml:space="preserve">d) </w:t>
      </w:r>
      <w:r>
        <w:rPr>
          <w:rFonts w:ascii="Times New Roman" w:hAnsi="Times New Roman"/>
          <w:sz w:val="26"/>
          <w:szCs w:val="26"/>
        </w:rPr>
        <w:t>Tổ chức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hoạt động: - Hoạt động nhóm để lựa chọn vật liệu, hình mẫu</w:t>
      </w:r>
    </w:p>
    <w:p w:rsidR="00DA1A1D" w:rsidRDefault="00DA1A1D">
      <w:pPr>
        <w:spacing w:after="0" w:line="312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Từng cá nhân cho ý tưởng, nhóm trưởng tổng hợp các ý tưởng đó</w:t>
      </w:r>
    </w:p>
    <w:p w:rsidR="00DA1A1D" w:rsidRDefault="00DA1A1D">
      <w:pPr>
        <w:spacing w:after="0" w:line="312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Chọn ý tưởng tốt nhất để thực hiện</w:t>
      </w:r>
    </w:p>
    <w:p w:rsidR="00DA1A1D" w:rsidRDefault="00DA1A1D">
      <w:pPr>
        <w:spacing w:after="0" w:line="312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Khi đã có ý tưởng, mỗi cá nhân vẽ bản mẫu hộp đựng bút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ý mình</w:t>
      </w:r>
    </w:p>
    <w:p w:rsidR="00DA1A1D" w:rsidRDefault="00DA1A1D">
      <w:pPr>
        <w:spacing w:after="0" w:line="312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Nhóm trưởng hội ý chọn bản vẽ xuất sắc để thực hiện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kern w:val="24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3.3. </w:t>
      </w:r>
      <w:r>
        <w:rPr>
          <w:rFonts w:ascii="Times New Roman" w:hAnsi="Times New Roman"/>
          <w:b/>
          <w:kern w:val="24"/>
          <w:sz w:val="26"/>
          <w:szCs w:val="26"/>
        </w:rPr>
        <w:t>Hoạt động 3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kern w:val="24"/>
          <w:sz w:val="26"/>
          <w:szCs w:val="26"/>
        </w:rPr>
        <w:t xml:space="preserve"> </w:t>
      </w:r>
      <w:r>
        <w:rPr>
          <w:rFonts w:ascii="Times New Roman" w:hAnsi="Times New Roman"/>
          <w:b/>
          <w:kern w:val="24"/>
          <w:sz w:val="26"/>
          <w:szCs w:val="26"/>
        </w:rPr>
        <w:t>Thực hiện dự án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a) Mục </w:t>
      </w:r>
      <w:r>
        <w:rPr>
          <w:rFonts w:ascii="Times New Roman" w:hAnsi="Times New Roman"/>
          <w:sz w:val="26"/>
          <w:szCs w:val="26"/>
        </w:rPr>
        <w:t xml:space="preserve">tiêu: </w:t>
      </w:r>
      <w:r>
        <w:rPr>
          <w:rFonts w:ascii="Times New Roman" w:hAnsi="Times New Roman"/>
          <w:b/>
          <w:bCs/>
          <w:color w:val="0D0D0D"/>
          <w:sz w:val="26"/>
        </w:rPr>
        <w:t>1,2,3,4,5,6,7,8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b) Nội dung</w:t>
      </w:r>
      <w:r>
        <w:rPr>
          <w:rFonts w:ascii="Times New Roman" w:hAnsi="Times New Roman"/>
          <w:sz w:val="26"/>
          <w:szCs w:val="26"/>
        </w:rPr>
        <w:t xml:space="preserve"> hoạt động: GV cung cấp các thông tin, nguồn tài liệu để HS  thực hiện được các nhiệm vụ theo bảng lập kế hoạch của nhóm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c) Sản phẩm</w:t>
      </w:r>
      <w:r>
        <w:rPr>
          <w:rFonts w:ascii="Times New Roman" w:hAnsi="Times New Roman"/>
          <w:sz w:val="26"/>
          <w:szCs w:val="26"/>
        </w:rPr>
        <w:t xml:space="preserve"> học tập: Bản vẽ hộp đựng bút mẫu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  <w:lang w:val="vi-VN"/>
        </w:rPr>
        <w:t xml:space="preserve">d) </w:t>
      </w:r>
      <w:r>
        <w:rPr>
          <w:rFonts w:ascii="Times New Roman" w:hAnsi="Times New Roman"/>
          <w:sz w:val="26"/>
          <w:szCs w:val="26"/>
        </w:rPr>
        <w:t>Tổ chức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hoạt động: -Hoạt động nhóm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>
        <w:rPr>
          <w:rFonts w:ascii="Times New Roman" w:hAnsi="Times New Roman"/>
          <w:sz w:val="26"/>
          <w:szCs w:val="26"/>
        </w:rPr>
        <w:t>- GV theo</w:t>
      </w:r>
      <w:proofErr w:type="gramEnd"/>
      <w:r>
        <w:rPr>
          <w:rFonts w:ascii="Times New Roman" w:hAnsi="Times New Roman"/>
          <w:sz w:val="26"/>
          <w:szCs w:val="26"/>
        </w:rPr>
        <w:t xml:space="preserve"> dõi và đôn đốc tiến trình học sinh thực hiện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- HS thao tác các hoạt động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nhóm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kern w:val="24"/>
          <w:sz w:val="26"/>
          <w:szCs w:val="26"/>
        </w:rPr>
      </w:pPr>
      <w:r>
        <w:rPr>
          <w:rFonts w:ascii="Times New Roman" w:hAnsi="Times New Roman"/>
          <w:b/>
          <w:kern w:val="24"/>
          <w:sz w:val="26"/>
          <w:szCs w:val="26"/>
        </w:rPr>
        <w:t>3.4. Hoạt động 4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kern w:val="24"/>
          <w:sz w:val="26"/>
          <w:szCs w:val="26"/>
        </w:rPr>
        <w:t>Báo cáo và đánh giá dự án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a) Mục </w:t>
      </w:r>
      <w:r>
        <w:rPr>
          <w:rFonts w:ascii="Times New Roman" w:hAnsi="Times New Roman"/>
          <w:sz w:val="26"/>
          <w:szCs w:val="26"/>
        </w:rPr>
        <w:t xml:space="preserve">tiêu:  </w:t>
      </w:r>
      <w:r>
        <w:rPr>
          <w:rFonts w:ascii="Times New Roman" w:hAnsi="Times New Roman"/>
          <w:b/>
          <w:bCs/>
          <w:color w:val="0D0D0D"/>
          <w:sz w:val="26"/>
        </w:rPr>
        <w:t>3,7,8</w:t>
      </w:r>
    </w:p>
    <w:p w:rsidR="00DA1A1D" w:rsidRDefault="00DA1A1D">
      <w:pPr>
        <w:spacing w:after="0" w:line="288" w:lineRule="auto"/>
        <w:jc w:val="both"/>
        <w:rPr>
          <w:rFonts w:ascii="Times New Roman" w:hAnsi="Times New Roman"/>
          <w:color w:val="0D0D0D"/>
          <w:sz w:val="26"/>
        </w:rPr>
      </w:pPr>
      <w:r>
        <w:rPr>
          <w:rFonts w:ascii="Times New Roman" w:hAnsi="Times New Roman"/>
          <w:sz w:val="26"/>
          <w:szCs w:val="26"/>
          <w:lang w:val="vi-VN"/>
        </w:rPr>
        <w:t>b) Nội dung</w:t>
      </w:r>
      <w:r>
        <w:rPr>
          <w:rFonts w:ascii="Times New Roman" w:hAnsi="Times New Roman"/>
          <w:sz w:val="26"/>
          <w:szCs w:val="26"/>
        </w:rPr>
        <w:t xml:space="preserve"> hoạt động: </w:t>
      </w:r>
      <w:r>
        <w:rPr>
          <w:rFonts w:ascii="Times New Roman" w:hAnsi="Times New Roman"/>
          <w:color w:val="0D0D0D"/>
          <w:sz w:val="26"/>
        </w:rPr>
        <w:t>HS thu thập kêt quả, công bố sản phẩm trước lớp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D0D0D"/>
          <w:sz w:val="26"/>
        </w:rPr>
        <w:t>GV đánh giá toàn bộ quá trình thực hiện dự án của HS, đánh giá sản phẩm và rút kinh nghiệm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c) Sản phẩm</w:t>
      </w:r>
      <w:r>
        <w:rPr>
          <w:rFonts w:ascii="Times New Roman" w:hAnsi="Times New Roman"/>
          <w:sz w:val="26"/>
          <w:szCs w:val="26"/>
        </w:rPr>
        <w:t xml:space="preserve"> học tập: Bản vẽ hộp đựng bút bằng gỗ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>
        <w:rPr>
          <w:rFonts w:ascii="Times New Roman" w:hAnsi="Times New Roman"/>
          <w:sz w:val="26"/>
          <w:szCs w:val="26"/>
          <w:lang w:val="vi-VN"/>
        </w:rPr>
        <w:t xml:space="preserve">d) </w:t>
      </w:r>
      <w:r>
        <w:rPr>
          <w:rFonts w:ascii="Times New Roman" w:hAnsi="Times New Roman"/>
          <w:sz w:val="26"/>
          <w:szCs w:val="26"/>
        </w:rPr>
        <w:t>Tổ chức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hoạt động: 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-Trưng bày 4 bản vẽ hộp đựng bút của 4 nhóm trước lớp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- Đại diện nhóm báo cáo ưu </w:t>
      </w:r>
      <w:proofErr w:type="gramStart"/>
      <w:r>
        <w:rPr>
          <w:rFonts w:ascii="Times New Roman" w:hAnsi="Times New Roman"/>
          <w:sz w:val="26"/>
          <w:szCs w:val="26"/>
        </w:rPr>
        <w:t>điểm  của</w:t>
      </w:r>
      <w:proofErr w:type="gramEnd"/>
      <w:r>
        <w:rPr>
          <w:rFonts w:ascii="Times New Roman" w:hAnsi="Times New Roman"/>
          <w:sz w:val="26"/>
          <w:szCs w:val="26"/>
        </w:rPr>
        <w:t xml:space="preserve"> bản vẽ hộp đựng bút của nhóm mình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- Các nhóm còn lại phản biện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- GV kết luận ưu, nhược điểm của từng bản vẽ hộp đựng bút của các nhóm .Đánh giá sản phẩm và tổng kết     </w:t>
      </w:r>
    </w:p>
    <w:p w:rsidR="00DA1A1D" w:rsidRDefault="00DA1A1D">
      <w:pPr>
        <w:rPr>
          <w:rFonts w:ascii="Times New Roman" w:hAnsi="Times New Roman"/>
          <w:sz w:val="26"/>
          <w:szCs w:val="26"/>
        </w:rPr>
      </w:pPr>
      <w: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4. PHỤ LỤC </w:t>
      </w:r>
    </w:p>
    <w:p w:rsidR="00DA1A1D" w:rsidRDefault="00DA1A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Bảng kiểm đánh giá hoạt động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DA1A1D" w:rsidRPr="00927435" w:rsidTr="00927435">
        <w:tc>
          <w:tcPr>
            <w:tcW w:w="3192" w:type="dxa"/>
            <w:vMerge w:val="restart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Tiêu chí</w:t>
            </w:r>
          </w:p>
        </w:tc>
        <w:tc>
          <w:tcPr>
            <w:tcW w:w="6384" w:type="dxa"/>
            <w:gridSpan w:val="2"/>
          </w:tcPr>
          <w:p w:rsidR="00DA1A1D" w:rsidRPr="00927435" w:rsidRDefault="00DA1A1D" w:rsidP="00927435">
            <w:pPr>
              <w:jc w:val="center"/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Xuất hiện</w:t>
            </w:r>
          </w:p>
        </w:tc>
      </w:tr>
      <w:tr w:rsidR="00DA1A1D" w:rsidRPr="00927435" w:rsidTr="00927435">
        <w:tc>
          <w:tcPr>
            <w:tcW w:w="3192" w:type="dxa"/>
            <w:vMerge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có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không</w:t>
            </w: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 xml:space="preserve"> Phân công nhiệm vụ giữa các thành viên trong nhóm cụ thể, đồng đều 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Phân công thư kí ghi chép tiến trình thực hiện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Vật liệu dễ tìm, giá thành rẻ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Keo dán, dụng cụ cắt dán đầy đủ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</w:tr>
    </w:tbl>
    <w:p w:rsidR="00DA1A1D" w:rsidRDefault="00DA1A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Bảng kiểm đánh giá hoạt động 2</w:t>
      </w:r>
    </w:p>
    <w:p w:rsidR="00DA1A1D" w:rsidRDefault="00DA1A1D">
      <w:r>
        <w:t xml:space="preserve">         </w:t>
      </w:r>
    </w:p>
    <w:p w:rsidR="00DA1A1D" w:rsidRDefault="00DA1A1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6555"/>
        <w:gridCol w:w="2475"/>
        <w:gridCol w:w="2520"/>
      </w:tblGrid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655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Lựa chọn chính xác dụng cụ, vật liệu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Vẽ được sơ đồ thiết kế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Tiến hành theo đúng quy trình thiết kê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Đo đạc thông số, ghi chép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Có kĩ năng làm việc nhóm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A1A1D" w:rsidRDefault="00DA1A1D">
      <w:pPr>
        <w:jc w:val="center"/>
        <w:rPr>
          <w:b/>
        </w:rPr>
      </w:pPr>
    </w:p>
    <w:p w:rsidR="00DA1A1D" w:rsidRDefault="00DA1A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Rubric cho hoạt động 4</w:t>
      </w:r>
    </w:p>
    <w:p w:rsidR="00DA1A1D" w:rsidRDefault="00DA1A1D"/>
    <w:tbl>
      <w:tblPr>
        <w:tblW w:w="180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8"/>
        <w:gridCol w:w="3608"/>
        <w:gridCol w:w="3608"/>
        <w:gridCol w:w="3608"/>
        <w:gridCol w:w="3608"/>
      </w:tblGrid>
      <w:tr w:rsidR="00DA1A1D" w:rsidRPr="00927435">
        <w:trPr>
          <w:trHeight w:val="57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Tiêu chí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Mức 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Mức 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Mức 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Mức 4</w:t>
            </w:r>
          </w:p>
        </w:tc>
      </w:tr>
      <w:tr w:rsidR="00DA1A1D" w:rsidRPr="00927435">
        <w:trPr>
          <w:trHeight w:val="1267"/>
        </w:trPr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TC 1</w:t>
            </w:r>
          </w:p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Lựa chọn vật liệu phù hợp, có độ bền cao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Vật liệu chưa phù hợp, độ bền thấp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Vật liệu phù hợp, có độ bền thấp,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Vật liệu phù hợp, có độ bền cao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Vẽ đúng, vẽ đủ và đẹp</w:t>
            </w:r>
          </w:p>
        </w:tc>
      </w:tr>
      <w:tr w:rsidR="00DA1A1D" w:rsidRPr="00927435">
        <w:trPr>
          <w:trHeight w:val="582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Điểm TC 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1,5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2,5</w:t>
            </w:r>
          </w:p>
        </w:tc>
      </w:tr>
      <w:tr w:rsidR="00DA1A1D" w:rsidRPr="00927435">
        <w:trPr>
          <w:trHeight w:val="1265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TC2 </w:t>
            </w:r>
          </w:p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Kích thước, hình dáng đảm bảo theo yêu cầu thiết kế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Kích thước và hình dáng chưa phù hợp với yêu cầu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Kích thước chưa phù hợp với yêu cầu, hình dáng đẹp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Kích thước và hình dáng đảm bảo theo yêu cầu thiết kế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Vật liệu phù hợp, có độ bền cao, lắp ráp dễ dàng</w:t>
            </w:r>
          </w:p>
        </w:tc>
      </w:tr>
      <w:tr w:rsidR="00DA1A1D" w:rsidRPr="00927435">
        <w:trPr>
          <w:trHeight w:val="582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Điểm TC 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1,5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2,5</w:t>
            </w:r>
          </w:p>
        </w:tc>
      </w:tr>
      <w:tr w:rsidR="00DA1A1D" w:rsidRPr="00927435">
        <w:trPr>
          <w:trHeight w:val="1616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lastRenderedPageBreak/>
              <w:t>TC3</w:t>
            </w:r>
          </w:p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Nêu được tiến trình thực hiện sản phẩm, thời gian hoàn thành sản phẩm đảm bảo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Chưa nêu được rõ ràng các bước tiến hành, thời gian nộp còn chậm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Nêu được các bước tiến hành, thời gian nộp còn chậm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Nêu được tiến trình thực hiện sản phẩm, thời gian hoàn thành sản phẩm đảm bảo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Sản phẩm đẹp, đúng công năng, hình dạng và kích thước phù hợp</w:t>
            </w:r>
          </w:p>
        </w:tc>
      </w:tr>
      <w:tr w:rsidR="00DA1A1D" w:rsidRPr="00927435">
        <w:trPr>
          <w:trHeight w:val="582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Điểm TC 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1,5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2,5</w:t>
            </w:r>
          </w:p>
        </w:tc>
      </w:tr>
      <w:tr w:rsidR="00DA1A1D" w:rsidRPr="00927435">
        <w:trPr>
          <w:trHeight w:val="1435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TC 4</w:t>
            </w:r>
          </w:p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Thuyết trình được sản phẩm rõ ràng, trả lời các câu hỏi phản biện tốt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Thuyết trình sản phẩm chưa trôi chảy, chưa trả lời được các câu hỏi phản biện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Thuyết trình sản phẩm chưa trôi chảy,trả lời được các câu hỏi phản biện tốt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Thuyết trình được sản phẩm rõ ràng, trả lời các câu hỏi phản biện tốt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Sản phẩm hoàn thành đúng thời gian qui định, trình bày rõ ràng, số lượng học sinh tham gia tích cực, nhiệt tình</w:t>
            </w:r>
          </w:p>
        </w:tc>
      </w:tr>
      <w:tr w:rsidR="00DA1A1D" w:rsidRPr="00927435">
        <w:trPr>
          <w:trHeight w:val="582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Điểm TC 4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1,5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2,5</w:t>
            </w:r>
          </w:p>
        </w:tc>
      </w:tr>
    </w:tbl>
    <w:p w:rsidR="00DA1A1D" w:rsidRDefault="00DA1A1D"/>
    <w:p w:rsidR="00DA1A1D" w:rsidRDefault="00DA1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Thang đánh giá</w:t>
      </w:r>
    </w:p>
    <w:tbl>
      <w:tblPr>
        <w:tblW w:w="126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0"/>
        <w:gridCol w:w="6180"/>
      </w:tblGrid>
      <w:tr w:rsidR="00DA1A1D" w:rsidRPr="00927435">
        <w:trPr>
          <w:trHeight w:val="621"/>
        </w:trPr>
        <w:tc>
          <w:tcPr>
            <w:tcW w:w="6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>Xếp loại</w:t>
            </w: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>Mức điểm</w:t>
            </w:r>
          </w:p>
        </w:tc>
      </w:tr>
      <w:tr w:rsidR="00DA1A1D" w:rsidRPr="00927435">
        <w:trPr>
          <w:trHeight w:val="621"/>
        </w:trPr>
        <w:tc>
          <w:tcPr>
            <w:tcW w:w="6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Tốt</w:t>
            </w:r>
          </w:p>
        </w:tc>
        <w:tc>
          <w:tcPr>
            <w:tcW w:w="6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9-10 điểm, 1 tiêu chí không dưới 1,5 đ</w:t>
            </w:r>
          </w:p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 tiêu chí không dưới 2.5 đ</w:t>
            </w:r>
          </w:p>
        </w:tc>
      </w:tr>
      <w:tr w:rsidR="00DA1A1D" w:rsidRPr="00927435">
        <w:trPr>
          <w:trHeight w:val="621"/>
        </w:trPr>
        <w:tc>
          <w:tcPr>
            <w:tcW w:w="6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Khá</w:t>
            </w: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7-8 điểm, 1 tiêu chí  không dưới 1đ,3 tiêu chí không dưới 2 đ</w:t>
            </w:r>
          </w:p>
        </w:tc>
      </w:tr>
      <w:tr w:rsidR="00DA1A1D" w:rsidRPr="00927435">
        <w:trPr>
          <w:trHeight w:val="621"/>
        </w:trPr>
        <w:tc>
          <w:tcPr>
            <w:tcW w:w="6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Trung bình</w:t>
            </w: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5-6 điểm, 1 tiêu chí không dưới 0,5 đ, 3 tiêu chí không dưới 1.5 đ</w:t>
            </w:r>
          </w:p>
        </w:tc>
      </w:tr>
      <w:tr w:rsidR="00DA1A1D" w:rsidRPr="00927435">
        <w:trPr>
          <w:trHeight w:val="621"/>
        </w:trPr>
        <w:tc>
          <w:tcPr>
            <w:tcW w:w="6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>Yếu</w:t>
            </w: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&lt;5 điểm</w:t>
            </w:r>
          </w:p>
        </w:tc>
      </w:tr>
    </w:tbl>
    <w:p w:rsidR="00DA1A1D" w:rsidRDefault="00DA1A1D">
      <w:pPr>
        <w:jc w:val="center"/>
        <w:rPr>
          <w:b/>
          <w:sz w:val="28"/>
          <w:szCs w:val="28"/>
        </w:rPr>
      </w:pPr>
    </w:p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sectPr w:rsidR="00DA1A1D" w:rsidSect="00213076">
      <w:headerReference w:type="default" r:id="rId8"/>
      <w:footerReference w:type="default" r:id="rId9"/>
      <w:pgSz w:w="15840" w:h="12240" w:orient="landscape"/>
      <w:pgMar w:top="300" w:right="1440" w:bottom="990" w:left="1440" w:header="54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DC" w:rsidRDefault="00AE5DDC" w:rsidP="004563CA">
      <w:pPr>
        <w:spacing w:after="0" w:line="240" w:lineRule="auto"/>
      </w:pPr>
      <w:r>
        <w:separator/>
      </w:r>
    </w:p>
  </w:endnote>
  <w:endnote w:type="continuationSeparator" w:id="0">
    <w:p w:rsidR="00AE5DDC" w:rsidRDefault="00AE5DDC" w:rsidP="0045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 Semi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76" w:rsidRPr="00213076" w:rsidRDefault="00213076" w:rsidP="00213076">
    <w:pPr>
      <w:tabs>
        <w:tab w:val="center" w:pos="4680"/>
        <w:tab w:val="right" w:pos="9360"/>
        <w:tab w:val="right" w:pos="10348"/>
      </w:tabs>
      <w:spacing w:before="120" w:after="120" w:line="240" w:lineRule="auto"/>
      <w:jc w:val="center"/>
      <w:rPr>
        <w:rFonts w:ascii="Times New Roman" w:eastAsia="Arial" w:hAnsi="Times New Roman"/>
        <w:color w:val="000000"/>
        <w:sz w:val="28"/>
        <w:szCs w:val="18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DC" w:rsidRDefault="00AE5DDC" w:rsidP="004563CA">
      <w:pPr>
        <w:spacing w:after="0" w:line="240" w:lineRule="auto"/>
      </w:pPr>
      <w:r>
        <w:separator/>
      </w:r>
    </w:p>
  </w:footnote>
  <w:footnote w:type="continuationSeparator" w:id="0">
    <w:p w:rsidR="00AE5DDC" w:rsidRDefault="00AE5DDC" w:rsidP="0045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76" w:rsidRPr="00213076" w:rsidRDefault="00213076" w:rsidP="00213076">
    <w:pPr>
      <w:pStyle w:val="Header"/>
      <w:jc w:val="center"/>
      <w:rPr>
        <w:rFonts w:ascii="Times New Roman" w:hAnsi="Times New Roman"/>
      </w:rPr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09D21"/>
    <w:multiLevelType w:val="singleLevel"/>
    <w:tmpl w:val="97509D21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C63"/>
    <w:rsid w:val="00045A6E"/>
    <w:rsid w:val="000A0E9F"/>
    <w:rsid w:val="00207BF0"/>
    <w:rsid w:val="00213076"/>
    <w:rsid w:val="00251CBF"/>
    <w:rsid w:val="00263BB8"/>
    <w:rsid w:val="002A0B96"/>
    <w:rsid w:val="002E33EE"/>
    <w:rsid w:val="00317F3E"/>
    <w:rsid w:val="003A6B7F"/>
    <w:rsid w:val="003B0EAC"/>
    <w:rsid w:val="0041239F"/>
    <w:rsid w:val="004541D4"/>
    <w:rsid w:val="004563CA"/>
    <w:rsid w:val="004653AB"/>
    <w:rsid w:val="004F393C"/>
    <w:rsid w:val="00534EB5"/>
    <w:rsid w:val="00594888"/>
    <w:rsid w:val="005A65CA"/>
    <w:rsid w:val="005C3C31"/>
    <w:rsid w:val="005E3966"/>
    <w:rsid w:val="00615017"/>
    <w:rsid w:val="00645189"/>
    <w:rsid w:val="00660596"/>
    <w:rsid w:val="0066474F"/>
    <w:rsid w:val="006B05C9"/>
    <w:rsid w:val="007207D7"/>
    <w:rsid w:val="007B16D9"/>
    <w:rsid w:val="008049FB"/>
    <w:rsid w:val="00864777"/>
    <w:rsid w:val="00892EB7"/>
    <w:rsid w:val="008B4BA3"/>
    <w:rsid w:val="00920D1B"/>
    <w:rsid w:val="00927435"/>
    <w:rsid w:val="009A6B5F"/>
    <w:rsid w:val="00A45F04"/>
    <w:rsid w:val="00A6119D"/>
    <w:rsid w:val="00A86482"/>
    <w:rsid w:val="00AA4C63"/>
    <w:rsid w:val="00AE5DDC"/>
    <w:rsid w:val="00B844AD"/>
    <w:rsid w:val="00BE622C"/>
    <w:rsid w:val="00BF473A"/>
    <w:rsid w:val="00C20BF4"/>
    <w:rsid w:val="00C6711E"/>
    <w:rsid w:val="00C739F9"/>
    <w:rsid w:val="00C84144"/>
    <w:rsid w:val="00CB1B4D"/>
    <w:rsid w:val="00CD6807"/>
    <w:rsid w:val="00CE4ECA"/>
    <w:rsid w:val="00D917C8"/>
    <w:rsid w:val="00DA1A1D"/>
    <w:rsid w:val="00DB2CA4"/>
    <w:rsid w:val="00DC3EA2"/>
    <w:rsid w:val="00DC5F03"/>
    <w:rsid w:val="00DC79F0"/>
    <w:rsid w:val="00EF609B"/>
    <w:rsid w:val="00FF3173"/>
    <w:rsid w:val="014F202E"/>
    <w:rsid w:val="084A70FE"/>
    <w:rsid w:val="0A4F16B7"/>
    <w:rsid w:val="0D4D3153"/>
    <w:rsid w:val="0DE448C9"/>
    <w:rsid w:val="0ED36493"/>
    <w:rsid w:val="11200423"/>
    <w:rsid w:val="1AFC71D2"/>
    <w:rsid w:val="1C83415F"/>
    <w:rsid w:val="25F135CF"/>
    <w:rsid w:val="32CC2757"/>
    <w:rsid w:val="3D307B7A"/>
    <w:rsid w:val="460C33AE"/>
    <w:rsid w:val="481559FF"/>
    <w:rsid w:val="55BE6177"/>
    <w:rsid w:val="589D5A08"/>
    <w:rsid w:val="5A5756CE"/>
    <w:rsid w:val="6E842B27"/>
    <w:rsid w:val="7244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C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4E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CE4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4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3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63CA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563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63CA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2021-08-13T12:18:00Z</dcterms:created>
  <dcterms:modified xsi:type="dcterms:W3CDTF">2021-08-13T12:19:00Z</dcterms:modified>
</cp:coreProperties>
</file>